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BE1" w:rsidRPr="006174A5" w:rsidRDefault="00057BE1" w:rsidP="00057BE1">
      <w:pPr>
        <w:pStyle w:val="a4"/>
        <w:tabs>
          <w:tab w:val="clear" w:pos="4536"/>
        </w:tabs>
        <w:rPr>
          <w:rFonts w:eastAsiaTheme="minorEastAsia" w:cs="Arial"/>
          <w:sz w:val="22"/>
          <w:szCs w:val="22"/>
          <w:lang w:eastAsia="zh-CN"/>
        </w:rPr>
      </w:pPr>
      <w:r w:rsidRPr="00076E3A">
        <w:rPr>
          <w:rFonts w:eastAsia="宋体" w:cs="Arial"/>
          <w:sz w:val="22"/>
          <w:szCs w:val="22"/>
          <w:lang w:eastAsia="zh-CN"/>
        </w:rPr>
        <w:t>3GPP T</w:t>
      </w:r>
      <w:r w:rsidRPr="00076E3A">
        <w:rPr>
          <w:rFonts w:cs="Arial"/>
          <w:sz w:val="22"/>
          <w:szCs w:val="22"/>
        </w:rPr>
        <w:t>SG</w:t>
      </w:r>
      <w:r w:rsidRPr="00076E3A">
        <w:rPr>
          <w:rFonts w:eastAsia="宋体" w:cs="Arial"/>
          <w:sz w:val="22"/>
          <w:szCs w:val="22"/>
          <w:lang w:eastAsia="zh-CN"/>
        </w:rPr>
        <w:t xml:space="preserve"> </w:t>
      </w:r>
      <w:r w:rsidRPr="00076E3A">
        <w:rPr>
          <w:rFonts w:cs="Arial"/>
          <w:sz w:val="22"/>
          <w:szCs w:val="22"/>
        </w:rPr>
        <w:t>RAN WG</w:t>
      </w:r>
      <w:r>
        <w:rPr>
          <w:rFonts w:eastAsia="宋体" w:cs="Arial" w:hint="eastAsia"/>
          <w:sz w:val="22"/>
          <w:szCs w:val="22"/>
          <w:lang w:eastAsia="zh-CN"/>
        </w:rPr>
        <w:t>2</w:t>
      </w:r>
      <w:r w:rsidRPr="00076E3A">
        <w:rPr>
          <w:rFonts w:eastAsia="宋体" w:cs="Arial"/>
          <w:sz w:val="22"/>
          <w:szCs w:val="22"/>
          <w:lang w:eastAsia="zh-CN"/>
        </w:rPr>
        <w:t xml:space="preserve"> </w:t>
      </w:r>
      <w:r>
        <w:rPr>
          <w:rFonts w:eastAsia="宋体" w:cs="Arial" w:hint="eastAsia"/>
          <w:sz w:val="22"/>
          <w:szCs w:val="22"/>
          <w:lang w:eastAsia="zh-CN"/>
        </w:rPr>
        <w:t>M</w:t>
      </w:r>
      <w:r>
        <w:rPr>
          <w:rFonts w:eastAsia="宋体" w:cs="Arial"/>
          <w:sz w:val="22"/>
          <w:szCs w:val="22"/>
          <w:lang w:eastAsia="zh-CN"/>
        </w:rPr>
        <w:t>eeting</w:t>
      </w:r>
      <w:r>
        <w:rPr>
          <w:rFonts w:eastAsia="宋体" w:cs="Arial" w:hint="eastAsia"/>
          <w:sz w:val="22"/>
          <w:szCs w:val="22"/>
          <w:lang w:eastAsia="zh-CN"/>
        </w:rPr>
        <w:t xml:space="preserve"> </w:t>
      </w:r>
      <w:r w:rsidRPr="00076E3A">
        <w:rPr>
          <w:rFonts w:eastAsia="宋体" w:cs="Arial"/>
          <w:sz w:val="22"/>
          <w:szCs w:val="22"/>
          <w:lang w:eastAsia="zh-CN"/>
        </w:rPr>
        <w:t>#</w:t>
      </w:r>
      <w:r>
        <w:rPr>
          <w:rFonts w:eastAsia="宋体" w:cs="Arial" w:hint="eastAsia"/>
          <w:sz w:val="22"/>
          <w:szCs w:val="22"/>
          <w:lang w:eastAsia="zh-CN"/>
        </w:rPr>
        <w:t>91bis</w:t>
      </w:r>
      <w:r w:rsidRPr="00076E3A">
        <w:rPr>
          <w:rFonts w:cs="Arial"/>
          <w:sz w:val="22"/>
          <w:szCs w:val="22"/>
        </w:rPr>
        <w:tab/>
      </w:r>
      <w:r w:rsidR="00CC0121" w:rsidRPr="00CC0121">
        <w:rPr>
          <w:rFonts w:cs="Arial"/>
          <w:sz w:val="22"/>
          <w:szCs w:val="22"/>
        </w:rPr>
        <w:t>R2-154036</w:t>
      </w:r>
    </w:p>
    <w:p w:rsidR="00057BE1" w:rsidRDefault="00057BE1" w:rsidP="00057BE1">
      <w:pPr>
        <w:pStyle w:val="a4"/>
        <w:tabs>
          <w:tab w:val="clear" w:pos="4536"/>
        </w:tabs>
        <w:rPr>
          <w:rFonts w:eastAsia="宋体" w:cs="Arial"/>
          <w:sz w:val="22"/>
          <w:szCs w:val="22"/>
          <w:lang w:eastAsia="zh-CN"/>
        </w:rPr>
      </w:pPr>
      <w:r>
        <w:rPr>
          <w:rFonts w:eastAsia="宋体" w:cs="Arial" w:hint="eastAsia"/>
          <w:sz w:val="22"/>
          <w:szCs w:val="22"/>
          <w:lang w:eastAsia="zh-CN"/>
        </w:rPr>
        <w:t>Malmo</w:t>
      </w:r>
      <w:r w:rsidRPr="005A783B">
        <w:rPr>
          <w:rFonts w:eastAsia="宋体" w:cs="Arial"/>
          <w:sz w:val="22"/>
          <w:szCs w:val="22"/>
          <w:lang w:eastAsia="zh-CN"/>
        </w:rPr>
        <w:t xml:space="preserve">, </w:t>
      </w:r>
      <w:r>
        <w:rPr>
          <w:rFonts w:eastAsia="宋体" w:cs="Arial" w:hint="eastAsia"/>
          <w:sz w:val="22"/>
          <w:szCs w:val="22"/>
          <w:lang w:eastAsia="zh-CN"/>
        </w:rPr>
        <w:t>Sweden, Oct. 5</w:t>
      </w:r>
      <w:r w:rsidRPr="005A783B">
        <w:rPr>
          <w:rFonts w:eastAsia="宋体" w:cs="Arial" w:hint="eastAsia"/>
          <w:sz w:val="22"/>
          <w:szCs w:val="22"/>
          <w:vertAlign w:val="superscript"/>
          <w:lang w:eastAsia="zh-CN"/>
        </w:rPr>
        <w:t>th</w:t>
      </w:r>
      <w:r>
        <w:rPr>
          <w:rFonts w:eastAsia="宋体" w:cs="Arial" w:hint="eastAsia"/>
          <w:sz w:val="22"/>
          <w:szCs w:val="22"/>
          <w:lang w:eastAsia="zh-CN"/>
        </w:rPr>
        <w:t xml:space="preserve"> </w:t>
      </w:r>
      <w:r>
        <w:rPr>
          <w:rFonts w:eastAsia="宋体" w:cs="Arial"/>
          <w:sz w:val="22"/>
          <w:szCs w:val="22"/>
          <w:lang w:eastAsia="zh-CN"/>
        </w:rPr>
        <w:t>–</w:t>
      </w:r>
      <w:r>
        <w:rPr>
          <w:rFonts w:eastAsia="宋体" w:cs="Arial" w:hint="eastAsia"/>
          <w:sz w:val="22"/>
          <w:szCs w:val="22"/>
          <w:lang w:eastAsia="zh-CN"/>
        </w:rPr>
        <w:t xml:space="preserve"> 9</w:t>
      </w:r>
      <w:r w:rsidRPr="005A783B">
        <w:rPr>
          <w:rFonts w:eastAsia="宋体" w:cs="Arial" w:hint="eastAsia"/>
          <w:sz w:val="22"/>
          <w:szCs w:val="22"/>
          <w:vertAlign w:val="superscript"/>
          <w:lang w:eastAsia="zh-CN"/>
        </w:rPr>
        <w:t>th</w:t>
      </w:r>
      <w:r w:rsidRPr="00076E3A">
        <w:rPr>
          <w:rFonts w:cs="Arial"/>
          <w:sz w:val="22"/>
          <w:szCs w:val="22"/>
        </w:rPr>
        <w:t>, 20</w:t>
      </w:r>
      <w:r>
        <w:rPr>
          <w:rFonts w:eastAsia="宋体" w:cs="Arial" w:hint="eastAsia"/>
          <w:sz w:val="22"/>
          <w:szCs w:val="22"/>
          <w:lang w:eastAsia="zh-CN"/>
        </w:rPr>
        <w:t>15</w:t>
      </w:r>
    </w:p>
    <w:p w:rsidR="00ED3EF0" w:rsidRPr="00076E3A" w:rsidRDefault="00ED3EF0" w:rsidP="00B87FBC">
      <w:pPr>
        <w:pStyle w:val="a4"/>
        <w:rPr>
          <w:rFonts w:cs="Arial"/>
          <w:sz w:val="22"/>
          <w:szCs w:val="22"/>
        </w:rPr>
      </w:pPr>
    </w:p>
    <w:p w:rsidR="00B87FBC" w:rsidRPr="00076E3A" w:rsidRDefault="00B87FBC" w:rsidP="00B87FBC">
      <w:pPr>
        <w:pStyle w:val="a4"/>
        <w:tabs>
          <w:tab w:val="clear" w:pos="4536"/>
          <w:tab w:val="left" w:pos="1800"/>
        </w:tabs>
        <w:ind w:left="1800" w:hanging="1800"/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Source:</w:t>
      </w:r>
      <w:r w:rsidRPr="00076E3A">
        <w:rPr>
          <w:rFonts w:cs="Arial"/>
          <w:sz w:val="22"/>
          <w:szCs w:val="22"/>
        </w:rPr>
        <w:tab/>
      </w:r>
      <w:r w:rsidR="00AF764A" w:rsidRPr="00076E3A">
        <w:rPr>
          <w:rFonts w:eastAsia="宋体" w:cs="Arial"/>
          <w:sz w:val="22"/>
          <w:szCs w:val="22"/>
          <w:lang w:eastAsia="zh-CN"/>
        </w:rPr>
        <w:t>CATT</w:t>
      </w:r>
      <w:r w:rsidR="00B81B31" w:rsidRPr="00076E3A">
        <w:rPr>
          <w:rFonts w:eastAsia="宋体" w:cs="Arial"/>
          <w:sz w:val="22"/>
          <w:szCs w:val="22"/>
          <w:lang w:eastAsia="zh-CN"/>
        </w:rPr>
        <w:t xml:space="preserve"> </w:t>
      </w:r>
    </w:p>
    <w:p w:rsidR="00AE0042" w:rsidRPr="00076E3A" w:rsidRDefault="00B87FBC" w:rsidP="00E62296">
      <w:pPr>
        <w:pStyle w:val="a4"/>
        <w:tabs>
          <w:tab w:val="clear" w:pos="4536"/>
          <w:tab w:val="left" w:pos="1800"/>
        </w:tabs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Title:</w:t>
      </w:r>
      <w:bookmarkStart w:id="0" w:name="Title"/>
      <w:bookmarkEnd w:id="0"/>
      <w:r w:rsidRPr="00076E3A">
        <w:rPr>
          <w:rFonts w:cs="Arial"/>
          <w:sz w:val="22"/>
          <w:szCs w:val="22"/>
        </w:rPr>
        <w:tab/>
      </w:r>
      <w:r w:rsidR="00FF6767">
        <w:rPr>
          <w:rFonts w:eastAsia="宋体" w:cs="Arial"/>
          <w:sz w:val="22"/>
          <w:szCs w:val="22"/>
          <w:lang w:eastAsia="zh-CN"/>
        </w:rPr>
        <w:t>Discussion</w:t>
      </w:r>
      <w:r w:rsidR="00057BE1" w:rsidRPr="00057BE1">
        <w:rPr>
          <w:rFonts w:eastAsia="宋体" w:cs="Arial"/>
          <w:sz w:val="22"/>
          <w:szCs w:val="22"/>
          <w:lang w:eastAsia="zh-CN"/>
        </w:rPr>
        <w:t xml:space="preserve"> on</w:t>
      </w:r>
      <w:r w:rsidR="00B7021F">
        <w:rPr>
          <w:rFonts w:eastAsia="宋体" w:cs="Arial" w:hint="eastAsia"/>
          <w:sz w:val="22"/>
          <w:szCs w:val="22"/>
          <w:lang w:eastAsia="zh-CN"/>
        </w:rPr>
        <w:t xml:space="preserve"> WLAN </w:t>
      </w:r>
      <w:r w:rsidR="00752FBA">
        <w:rPr>
          <w:rFonts w:eastAsia="宋体" w:cs="Arial" w:hint="eastAsia"/>
          <w:sz w:val="22"/>
          <w:szCs w:val="22"/>
          <w:lang w:eastAsia="zh-CN"/>
        </w:rPr>
        <w:t>QoS Provision in LWA</w:t>
      </w:r>
    </w:p>
    <w:p w:rsidR="00B87FBC" w:rsidRPr="00DE7952" w:rsidRDefault="00B87FBC" w:rsidP="00B87FBC">
      <w:pPr>
        <w:pStyle w:val="a4"/>
        <w:tabs>
          <w:tab w:val="left" w:pos="1800"/>
        </w:tabs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Agenda Item:</w:t>
      </w:r>
      <w:bookmarkStart w:id="1" w:name="Source"/>
      <w:bookmarkEnd w:id="1"/>
      <w:r w:rsidR="00AF764A" w:rsidRPr="00076E3A">
        <w:rPr>
          <w:rFonts w:cs="Arial"/>
          <w:sz w:val="22"/>
          <w:szCs w:val="22"/>
        </w:rPr>
        <w:tab/>
      </w:r>
      <w:r w:rsidR="008275C2">
        <w:rPr>
          <w:rFonts w:eastAsia="宋体" w:cs="Arial" w:hint="eastAsia"/>
          <w:sz w:val="22"/>
          <w:szCs w:val="22"/>
          <w:lang w:eastAsia="zh-CN"/>
        </w:rPr>
        <w:t>7.6.2.2</w:t>
      </w:r>
    </w:p>
    <w:p w:rsidR="00B87FBC" w:rsidRPr="00B81B31" w:rsidRDefault="00B87FBC" w:rsidP="00F41C1F">
      <w:pPr>
        <w:pStyle w:val="a4"/>
        <w:tabs>
          <w:tab w:val="left" w:pos="1800"/>
        </w:tabs>
        <w:rPr>
          <w:rFonts w:eastAsia="宋体"/>
          <w:lang w:eastAsia="zh-CN"/>
        </w:rPr>
      </w:pPr>
      <w:r w:rsidRPr="00076E3A">
        <w:rPr>
          <w:rFonts w:cs="Arial"/>
          <w:sz w:val="22"/>
          <w:szCs w:val="22"/>
        </w:rPr>
        <w:t>Document for:</w:t>
      </w:r>
      <w:r w:rsidRPr="00076E3A">
        <w:rPr>
          <w:rFonts w:cs="Arial"/>
          <w:sz w:val="22"/>
          <w:szCs w:val="22"/>
        </w:rPr>
        <w:tab/>
      </w:r>
      <w:bookmarkStart w:id="2" w:name="DocumentFor"/>
      <w:bookmarkEnd w:id="2"/>
      <w:r w:rsidR="00B81B31" w:rsidRPr="00076E3A">
        <w:rPr>
          <w:rFonts w:cs="Arial"/>
          <w:sz w:val="22"/>
          <w:szCs w:val="22"/>
        </w:rPr>
        <w:t>Discussio</w:t>
      </w:r>
      <w:r w:rsidR="00B81B31" w:rsidRPr="00076E3A">
        <w:rPr>
          <w:rFonts w:eastAsia="宋体" w:cs="Arial"/>
          <w:sz w:val="22"/>
          <w:szCs w:val="22"/>
          <w:lang w:eastAsia="zh-CN"/>
        </w:rPr>
        <w:t>n</w:t>
      </w:r>
      <w:r w:rsidR="00B74DAA">
        <w:rPr>
          <w:rFonts w:eastAsia="宋体" w:cs="Arial" w:hint="eastAsia"/>
          <w:sz w:val="22"/>
          <w:szCs w:val="22"/>
          <w:lang w:eastAsia="zh-CN"/>
        </w:rPr>
        <w:t xml:space="preserve"> and Decision</w:t>
      </w:r>
    </w:p>
    <w:p w:rsidR="00B87FBC" w:rsidRPr="00E2577D" w:rsidRDefault="00B87FBC" w:rsidP="00B87FBC">
      <w:pPr>
        <w:pBdr>
          <w:bottom w:val="single" w:sz="4" w:space="1" w:color="auto"/>
        </w:pBdr>
        <w:tabs>
          <w:tab w:val="left" w:pos="2552"/>
        </w:tabs>
      </w:pPr>
    </w:p>
    <w:p w:rsidR="00B87FBC" w:rsidRPr="00D62F40" w:rsidRDefault="00BE38BD" w:rsidP="00076E3A">
      <w:pPr>
        <w:pStyle w:val="1"/>
        <w:rPr>
          <w:szCs w:val="28"/>
        </w:rPr>
      </w:pPr>
      <w:r w:rsidRPr="00D62F40">
        <w:rPr>
          <w:szCs w:val="28"/>
        </w:rPr>
        <w:t>Introduction</w:t>
      </w:r>
    </w:p>
    <w:p w:rsidR="00B525D6" w:rsidRPr="003120E7" w:rsidRDefault="00B525D6" w:rsidP="00765D8E">
      <w:pPr>
        <w:spacing w:after="180"/>
        <w:jc w:val="both"/>
        <w:rPr>
          <w:rFonts w:eastAsiaTheme="minorEastAsia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QoS issue of parameters provision and mapping have </w:t>
      </w:r>
      <w:r>
        <w:rPr>
          <w:rFonts w:eastAsia="宋体"/>
          <w:szCs w:val="20"/>
          <w:lang w:val="en-GB" w:eastAsia="zh-CN"/>
        </w:rPr>
        <w:t>been</w:t>
      </w:r>
      <w:r>
        <w:rPr>
          <w:rFonts w:eastAsia="宋体" w:hint="eastAsia"/>
          <w:szCs w:val="20"/>
          <w:lang w:val="en-GB" w:eastAsia="zh-CN"/>
        </w:rPr>
        <w:t xml:space="preserve"> proposed during last RAN2 meeting</w:t>
      </w:r>
      <w:r w:rsidR="00185FC0">
        <w:rPr>
          <w:rFonts w:eastAsia="宋体" w:hint="eastAsia"/>
          <w:szCs w:val="20"/>
          <w:lang w:val="en-GB" w:eastAsia="zh-CN"/>
        </w:rPr>
        <w:t xml:space="preserve"> </w:t>
      </w:r>
      <w:fldSimple w:instr=" REF _Ref415585223 \r \h  \* MERGEFORMAT ">
        <w:r w:rsidR="00711AEE" w:rsidRPr="00711AEE">
          <w:rPr>
            <w:rFonts w:eastAsia="宋体"/>
            <w:szCs w:val="20"/>
            <w:vertAlign w:val="superscript"/>
            <w:lang w:val="en-GB" w:eastAsia="zh-CN"/>
          </w:rPr>
          <w:t>[1]</w:t>
        </w:r>
      </w:fldSimple>
      <w:r w:rsidR="00711AEE" w:rsidRPr="00711AEE">
        <w:rPr>
          <w:rFonts w:eastAsia="宋体"/>
          <w:szCs w:val="20"/>
          <w:vertAlign w:val="superscript"/>
          <w:lang w:val="en-GB" w:eastAsia="zh-CN"/>
        </w:rPr>
        <w:t>.</w:t>
      </w:r>
    </w:p>
    <w:p w:rsidR="00765D8E" w:rsidRPr="00661723" w:rsidRDefault="00533088" w:rsidP="00765D8E">
      <w:pPr>
        <w:spacing w:after="180"/>
        <w:jc w:val="both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However, it is unclear if there </w:t>
      </w:r>
      <w:r>
        <w:rPr>
          <w:rFonts w:eastAsia="宋体"/>
          <w:szCs w:val="20"/>
          <w:lang w:val="en-GB" w:eastAsia="zh-CN"/>
        </w:rPr>
        <w:t>are such needs</w:t>
      </w:r>
      <w:r>
        <w:rPr>
          <w:rFonts w:eastAsia="宋体" w:hint="eastAsia"/>
          <w:szCs w:val="20"/>
          <w:lang w:val="en-GB" w:eastAsia="zh-CN"/>
        </w:rPr>
        <w:t xml:space="preserve"> </w:t>
      </w:r>
      <w:r w:rsidR="00B27772">
        <w:rPr>
          <w:rFonts w:eastAsia="宋体" w:hint="eastAsia"/>
          <w:szCs w:val="20"/>
          <w:lang w:val="en-GB" w:eastAsia="zh-CN"/>
        </w:rPr>
        <w:t xml:space="preserve">or how much benefits we can </w:t>
      </w:r>
      <w:r w:rsidR="00026F51">
        <w:rPr>
          <w:rFonts w:eastAsia="宋体" w:hint="eastAsia"/>
          <w:szCs w:val="20"/>
          <w:lang w:val="en-GB" w:eastAsia="zh-CN"/>
        </w:rPr>
        <w:t xml:space="preserve">get to </w:t>
      </w:r>
      <w:r w:rsidR="00486BFD">
        <w:rPr>
          <w:rFonts w:eastAsia="宋体" w:hint="eastAsia"/>
          <w:szCs w:val="20"/>
          <w:lang w:val="en-GB" w:eastAsia="zh-CN"/>
        </w:rPr>
        <w:t>int</w:t>
      </w:r>
      <w:r>
        <w:rPr>
          <w:rFonts w:eastAsia="宋体" w:hint="eastAsia"/>
          <w:szCs w:val="20"/>
          <w:lang w:val="en-GB" w:eastAsia="zh-CN"/>
        </w:rPr>
        <w:t>roduce the QoS provision and mapping mechanism in current LWA</w:t>
      </w:r>
      <w:r w:rsidR="008F22A0">
        <w:rPr>
          <w:rFonts w:eastAsia="宋体" w:hint="eastAsia"/>
          <w:szCs w:val="20"/>
          <w:lang w:val="en-GB" w:eastAsia="zh-CN"/>
        </w:rPr>
        <w:t>.</w:t>
      </w:r>
      <w:r w:rsidR="005018D3">
        <w:rPr>
          <w:rFonts w:eastAsia="宋体" w:hint="eastAsia"/>
          <w:szCs w:val="20"/>
          <w:lang w:val="en-GB" w:eastAsia="zh-CN"/>
        </w:rPr>
        <w:t xml:space="preserve"> This </w:t>
      </w:r>
      <w:r w:rsidR="00DC4406">
        <w:rPr>
          <w:rFonts w:eastAsia="宋体"/>
          <w:szCs w:val="20"/>
          <w:lang w:val="en-GB" w:eastAsia="zh-CN"/>
        </w:rPr>
        <w:t>contribution</w:t>
      </w:r>
      <w:r w:rsidR="005018D3">
        <w:rPr>
          <w:rFonts w:eastAsia="宋体" w:hint="eastAsia"/>
          <w:szCs w:val="20"/>
          <w:lang w:val="en-GB" w:eastAsia="zh-CN"/>
        </w:rPr>
        <w:t xml:space="preserve"> provides some analysis.</w:t>
      </w:r>
    </w:p>
    <w:p w:rsidR="00BE38BD" w:rsidRDefault="00B81B31" w:rsidP="00AA54B6">
      <w:pPr>
        <w:pStyle w:val="1"/>
      </w:pPr>
      <w:r w:rsidRPr="00AA54B6">
        <w:rPr>
          <w:rFonts w:hint="eastAsia"/>
        </w:rPr>
        <w:t>Discussion</w:t>
      </w:r>
    </w:p>
    <w:p w:rsidR="0060016B" w:rsidRDefault="007E7C81" w:rsidP="001050F8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The current QoS mechanism provided by WLAN is mainly in EDCF of 802.11e</w:t>
      </w:r>
    </w:p>
    <w:p w:rsidR="0060016B" w:rsidRDefault="0060016B" w:rsidP="001050F8">
      <w:pPr>
        <w:pStyle w:val="a0"/>
        <w:rPr>
          <w:rFonts w:eastAsia="宋体"/>
          <w:b/>
          <w:szCs w:val="20"/>
          <w:lang w:val="en-GB" w:eastAsia="zh-CN"/>
        </w:rPr>
      </w:pPr>
      <w:r>
        <w:rPr>
          <w:rFonts w:eastAsia="宋体" w:hint="eastAsia"/>
          <w:b/>
          <w:szCs w:val="20"/>
          <w:lang w:val="en-GB" w:eastAsia="zh-CN"/>
        </w:rPr>
        <w:t>Observation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 1: </w:t>
      </w:r>
      <w:r w:rsidR="008F22A0">
        <w:rPr>
          <w:rFonts w:eastAsia="宋体" w:hint="eastAsia"/>
          <w:b/>
          <w:szCs w:val="20"/>
          <w:lang w:val="en-GB" w:eastAsia="zh-CN"/>
        </w:rPr>
        <w:t xml:space="preserve">The EDCF mechanism provided in IEEE 802.11e </w:t>
      </w:r>
      <w:r w:rsidR="008652C1">
        <w:rPr>
          <w:rFonts w:eastAsia="宋体" w:hint="eastAsia"/>
          <w:b/>
          <w:szCs w:val="20"/>
          <w:lang w:val="en-GB" w:eastAsia="zh-CN"/>
        </w:rPr>
        <w:t>only provides</w:t>
      </w:r>
      <w:r w:rsidR="00703E9A">
        <w:rPr>
          <w:rFonts w:eastAsia="宋体"/>
          <w:b/>
          <w:szCs w:val="20"/>
          <w:lang w:val="en-GB" w:eastAsia="zh-CN"/>
        </w:rPr>
        <w:t xml:space="preserve"> differentiated </w:t>
      </w:r>
      <w:r w:rsidR="00693CF1">
        <w:rPr>
          <w:rFonts w:eastAsia="宋体" w:hint="eastAsia"/>
          <w:b/>
          <w:szCs w:val="20"/>
          <w:lang w:val="en-GB" w:eastAsia="zh-CN"/>
        </w:rPr>
        <w:t xml:space="preserve">but not absolute (or </w:t>
      </w:r>
      <w:r w:rsidR="00693CF1">
        <w:rPr>
          <w:rFonts w:eastAsia="宋体"/>
          <w:b/>
          <w:szCs w:val="20"/>
          <w:lang w:val="en-GB" w:eastAsia="zh-CN"/>
        </w:rPr>
        <w:t>guarantee</w:t>
      </w:r>
      <w:r w:rsidR="00693CF1">
        <w:rPr>
          <w:rFonts w:eastAsia="宋体" w:hint="eastAsia"/>
          <w:b/>
          <w:szCs w:val="20"/>
          <w:lang w:val="en-GB" w:eastAsia="zh-CN"/>
        </w:rPr>
        <w:t xml:space="preserve"> based) </w:t>
      </w:r>
      <w:r w:rsidR="00703E9A">
        <w:rPr>
          <w:rFonts w:eastAsia="宋体"/>
          <w:b/>
          <w:szCs w:val="20"/>
          <w:lang w:val="en-GB" w:eastAsia="zh-CN"/>
        </w:rPr>
        <w:t>QoS treatment</w:t>
      </w:r>
      <w:r w:rsidR="00703E9A">
        <w:rPr>
          <w:rFonts w:eastAsia="宋体" w:hint="eastAsia"/>
          <w:b/>
          <w:szCs w:val="20"/>
          <w:lang w:val="en-GB" w:eastAsia="zh-CN"/>
        </w:rPr>
        <w:t>s</w:t>
      </w:r>
      <w:r w:rsidR="008652C1">
        <w:rPr>
          <w:rFonts w:eastAsia="宋体" w:hint="eastAsia"/>
          <w:b/>
          <w:szCs w:val="20"/>
          <w:lang w:val="en-GB" w:eastAsia="zh-CN"/>
        </w:rPr>
        <w:t xml:space="preserve"> for the air interface between UE and AP</w:t>
      </w:r>
      <w:r w:rsidR="00B27772">
        <w:rPr>
          <w:rFonts w:eastAsia="宋体" w:hint="eastAsia"/>
          <w:b/>
          <w:szCs w:val="20"/>
          <w:lang w:val="en-GB" w:eastAsia="zh-CN"/>
        </w:rPr>
        <w:t xml:space="preserve">, which is totally different from the end-to-end QoS </w:t>
      </w:r>
      <w:r w:rsidR="00F04F1B">
        <w:rPr>
          <w:rFonts w:eastAsia="宋体"/>
          <w:b/>
          <w:szCs w:val="20"/>
          <w:lang w:val="en-GB" w:eastAsia="zh-CN"/>
        </w:rPr>
        <w:t>guarantee</w:t>
      </w:r>
      <w:r w:rsidR="00703E9A">
        <w:rPr>
          <w:rFonts w:eastAsia="宋体" w:hint="eastAsia"/>
          <w:b/>
          <w:szCs w:val="20"/>
          <w:lang w:val="en-GB" w:eastAsia="zh-CN"/>
        </w:rPr>
        <w:t xml:space="preserve"> provided by LTE.</w:t>
      </w:r>
    </w:p>
    <w:p w:rsidR="008652C1" w:rsidRPr="006B0D03" w:rsidRDefault="006B0D03" w:rsidP="001050F8">
      <w:pPr>
        <w:pStyle w:val="a0"/>
        <w:rPr>
          <w:rFonts w:eastAsia="宋体"/>
          <w:szCs w:val="20"/>
          <w:lang w:val="en-GB" w:eastAsia="zh-CN"/>
        </w:rPr>
      </w:pPr>
      <w:r w:rsidRPr="006B0D03">
        <w:rPr>
          <w:rFonts w:eastAsia="宋体" w:hint="eastAsia"/>
          <w:szCs w:val="20"/>
          <w:lang w:val="en-GB" w:eastAsia="zh-CN"/>
        </w:rPr>
        <w:t xml:space="preserve">For LWA split </w:t>
      </w:r>
      <w:r w:rsidR="00FB0C20">
        <w:rPr>
          <w:rFonts w:eastAsia="宋体" w:hint="eastAsia"/>
          <w:szCs w:val="20"/>
          <w:lang w:val="en-GB" w:eastAsia="zh-CN"/>
        </w:rPr>
        <w:t xml:space="preserve">bearer, as the PDCP packets will go through many different </w:t>
      </w:r>
      <w:r w:rsidR="00E3238E">
        <w:rPr>
          <w:rFonts w:eastAsia="宋体" w:hint="eastAsia"/>
          <w:szCs w:val="20"/>
          <w:lang w:val="en-GB" w:eastAsia="zh-CN"/>
        </w:rPr>
        <w:t xml:space="preserve">network nodes, like eNB, WT, AP and </w:t>
      </w:r>
      <w:r w:rsidR="00E3238E">
        <w:rPr>
          <w:rFonts w:eastAsia="宋体"/>
          <w:szCs w:val="20"/>
          <w:lang w:val="en-GB" w:eastAsia="zh-CN"/>
        </w:rPr>
        <w:t>finally</w:t>
      </w:r>
      <w:r w:rsidR="00E3238E">
        <w:rPr>
          <w:rFonts w:eastAsia="宋体" w:hint="eastAsia"/>
          <w:szCs w:val="20"/>
          <w:lang w:val="en-GB" w:eastAsia="zh-CN"/>
        </w:rPr>
        <w:t xml:space="preserve"> </w:t>
      </w:r>
      <w:r w:rsidR="00433BF5">
        <w:rPr>
          <w:rFonts w:eastAsia="宋体" w:hint="eastAsia"/>
          <w:szCs w:val="20"/>
          <w:lang w:val="en-GB" w:eastAsia="zh-CN"/>
        </w:rPr>
        <w:t xml:space="preserve">to UE. </w:t>
      </w:r>
      <w:r w:rsidR="0087110E">
        <w:rPr>
          <w:rFonts w:eastAsia="宋体" w:hint="eastAsia"/>
          <w:szCs w:val="20"/>
          <w:lang w:val="en-GB" w:eastAsia="zh-CN"/>
        </w:rPr>
        <w:t xml:space="preserve">The underlying </w:t>
      </w:r>
      <w:r w:rsidR="0087110E">
        <w:rPr>
          <w:rFonts w:eastAsia="宋体"/>
          <w:szCs w:val="20"/>
          <w:lang w:val="en-GB" w:eastAsia="zh-CN"/>
        </w:rPr>
        <w:t>transferring</w:t>
      </w:r>
      <w:r w:rsidR="0087110E">
        <w:rPr>
          <w:rFonts w:eastAsia="宋体" w:hint="eastAsia"/>
          <w:szCs w:val="20"/>
          <w:lang w:val="en-GB" w:eastAsia="zh-CN"/>
        </w:rPr>
        <w:t xml:space="preserve"> techniques for these links are quite different. And any </w:t>
      </w:r>
      <w:r w:rsidR="00C56950">
        <w:rPr>
          <w:rFonts w:eastAsia="宋体" w:hint="eastAsia"/>
          <w:szCs w:val="20"/>
          <w:lang w:val="en-GB" w:eastAsia="zh-CN"/>
        </w:rPr>
        <w:t xml:space="preserve">issues in any of these links could affect the overall QoS of split bearer and may form the </w:t>
      </w:r>
      <w:r w:rsidR="00C56950">
        <w:rPr>
          <w:rFonts w:eastAsia="宋体"/>
          <w:szCs w:val="20"/>
          <w:lang w:val="en-GB" w:eastAsia="zh-CN"/>
        </w:rPr>
        <w:t>“</w:t>
      </w:r>
      <w:r w:rsidR="00C56950">
        <w:rPr>
          <w:rFonts w:eastAsia="宋体" w:hint="eastAsia"/>
          <w:szCs w:val="20"/>
          <w:lang w:val="en-GB" w:eastAsia="zh-CN"/>
        </w:rPr>
        <w:t>bottleneck</w:t>
      </w:r>
      <w:r w:rsidR="00C56950">
        <w:rPr>
          <w:rFonts w:eastAsia="宋体"/>
          <w:szCs w:val="20"/>
          <w:lang w:val="en-GB" w:eastAsia="zh-CN"/>
        </w:rPr>
        <w:t>”</w:t>
      </w:r>
      <w:r w:rsidR="00C56950">
        <w:rPr>
          <w:rFonts w:eastAsia="宋体" w:hint="eastAsia"/>
          <w:szCs w:val="20"/>
          <w:lang w:val="en-GB" w:eastAsia="zh-CN"/>
        </w:rPr>
        <w:t xml:space="preserve">. </w:t>
      </w:r>
      <w:r w:rsidR="006C72D5">
        <w:rPr>
          <w:rFonts w:eastAsia="宋体" w:hint="eastAsia"/>
          <w:szCs w:val="20"/>
          <w:lang w:val="en-GB" w:eastAsia="zh-CN"/>
        </w:rPr>
        <w:t xml:space="preserve">To preserve the QoS metrics </w:t>
      </w:r>
      <w:r w:rsidR="006C72D5">
        <w:rPr>
          <w:rFonts w:eastAsia="宋体"/>
          <w:szCs w:val="20"/>
          <w:lang w:val="en-GB" w:eastAsia="zh-CN"/>
        </w:rPr>
        <w:t>in LTE, end-to-end</w:t>
      </w:r>
      <w:r w:rsidR="00DC4406">
        <w:rPr>
          <w:rFonts w:eastAsia="宋体" w:hint="eastAsia"/>
          <w:szCs w:val="20"/>
          <w:lang w:val="en-GB" w:eastAsia="zh-CN"/>
        </w:rPr>
        <w:t xml:space="preserve"> measures need to be adopted. </w:t>
      </w:r>
    </w:p>
    <w:p w:rsidR="008652C1" w:rsidRDefault="008652C1" w:rsidP="008652C1">
      <w:pPr>
        <w:pStyle w:val="a0"/>
        <w:rPr>
          <w:rFonts w:eastAsia="宋体"/>
          <w:b/>
          <w:szCs w:val="20"/>
          <w:lang w:val="en-GB" w:eastAsia="zh-CN"/>
        </w:rPr>
      </w:pPr>
      <w:r>
        <w:rPr>
          <w:rFonts w:eastAsia="宋体" w:hint="eastAsia"/>
          <w:b/>
          <w:szCs w:val="20"/>
          <w:lang w:val="en-GB" w:eastAsia="zh-CN"/>
        </w:rPr>
        <w:t>Observation</w:t>
      </w:r>
      <w:r w:rsidR="00C26AD1">
        <w:rPr>
          <w:rFonts w:eastAsia="宋体" w:hint="eastAsia"/>
          <w:b/>
          <w:szCs w:val="20"/>
          <w:lang w:val="en-GB" w:eastAsia="zh-CN"/>
        </w:rPr>
        <w:t xml:space="preserve"> 2</w:t>
      </w:r>
      <w:r w:rsidR="007A10BC">
        <w:rPr>
          <w:rFonts w:eastAsia="宋体" w:hint="eastAsia"/>
          <w:b/>
          <w:szCs w:val="20"/>
          <w:lang w:val="en-GB" w:eastAsia="zh-CN"/>
        </w:rPr>
        <w:t>: In LWA, t</w:t>
      </w:r>
      <w:r>
        <w:rPr>
          <w:rFonts w:eastAsia="宋体" w:hint="eastAsia"/>
          <w:b/>
          <w:szCs w:val="20"/>
          <w:lang w:val="en-GB" w:eastAsia="zh-CN"/>
        </w:rPr>
        <w:t xml:space="preserve">he </w:t>
      </w:r>
      <w:r w:rsidR="007A10BC">
        <w:rPr>
          <w:rFonts w:eastAsia="宋体" w:hint="eastAsia"/>
          <w:b/>
          <w:szCs w:val="20"/>
          <w:lang w:val="en-GB" w:eastAsia="zh-CN"/>
        </w:rPr>
        <w:t xml:space="preserve">overall </w:t>
      </w:r>
      <w:r w:rsidR="006B0D03">
        <w:rPr>
          <w:rFonts w:eastAsia="宋体" w:hint="eastAsia"/>
          <w:b/>
          <w:szCs w:val="20"/>
          <w:lang w:val="en-GB" w:eastAsia="zh-CN"/>
        </w:rPr>
        <w:t xml:space="preserve">QoS </w:t>
      </w:r>
      <w:r w:rsidR="007A10BC">
        <w:rPr>
          <w:rFonts w:eastAsia="宋体"/>
          <w:b/>
          <w:szCs w:val="20"/>
          <w:lang w:val="en-GB" w:eastAsia="zh-CN"/>
        </w:rPr>
        <w:t>performance</w:t>
      </w:r>
      <w:r w:rsidR="007A10BC">
        <w:rPr>
          <w:rFonts w:eastAsia="宋体" w:hint="eastAsia"/>
          <w:b/>
          <w:szCs w:val="20"/>
          <w:lang w:val="en-GB" w:eastAsia="zh-CN"/>
        </w:rPr>
        <w:t xml:space="preserve"> of split bearer in WLAN data path </w:t>
      </w:r>
      <w:r w:rsidR="006B0D03">
        <w:rPr>
          <w:rFonts w:eastAsia="宋体" w:hint="eastAsia"/>
          <w:b/>
          <w:szCs w:val="20"/>
          <w:lang w:val="en-GB" w:eastAsia="zh-CN"/>
        </w:rPr>
        <w:t xml:space="preserve">is affected by </w:t>
      </w:r>
      <w:r w:rsidR="006B0D03">
        <w:rPr>
          <w:rFonts w:eastAsia="宋体"/>
          <w:b/>
          <w:szCs w:val="20"/>
          <w:lang w:val="en-GB" w:eastAsia="zh-CN"/>
        </w:rPr>
        <w:t xml:space="preserve">various links and </w:t>
      </w:r>
      <w:r w:rsidR="00FB0C20">
        <w:rPr>
          <w:rFonts w:eastAsia="宋体" w:hint="eastAsia"/>
          <w:b/>
          <w:szCs w:val="20"/>
          <w:lang w:val="en-GB" w:eastAsia="zh-CN"/>
        </w:rPr>
        <w:t xml:space="preserve">network elements, only </w:t>
      </w:r>
      <w:r w:rsidR="00AC3366">
        <w:rPr>
          <w:rFonts w:eastAsia="宋体" w:hint="eastAsia"/>
          <w:b/>
          <w:szCs w:val="20"/>
          <w:lang w:val="en-GB" w:eastAsia="zh-CN"/>
        </w:rPr>
        <w:t xml:space="preserve">to </w:t>
      </w:r>
      <w:r w:rsidR="006425BA">
        <w:rPr>
          <w:rFonts w:eastAsia="宋体" w:hint="eastAsia"/>
          <w:b/>
          <w:szCs w:val="20"/>
          <w:lang w:val="en-GB" w:eastAsia="zh-CN"/>
        </w:rPr>
        <w:t xml:space="preserve">provide </w:t>
      </w:r>
      <w:r w:rsidR="006425BA">
        <w:rPr>
          <w:rFonts w:eastAsia="宋体"/>
          <w:b/>
          <w:szCs w:val="20"/>
          <w:lang w:val="en-GB" w:eastAsia="zh-CN"/>
        </w:rPr>
        <w:t>differentiated</w:t>
      </w:r>
      <w:r w:rsidR="006425BA">
        <w:rPr>
          <w:rFonts w:eastAsia="宋体" w:hint="eastAsia"/>
          <w:b/>
          <w:szCs w:val="20"/>
          <w:lang w:val="en-GB" w:eastAsia="zh-CN"/>
        </w:rPr>
        <w:t xml:space="preserve"> QoS</w:t>
      </w:r>
      <w:r w:rsidR="00984EF3">
        <w:rPr>
          <w:rFonts w:eastAsia="宋体" w:hint="eastAsia"/>
          <w:b/>
          <w:szCs w:val="20"/>
          <w:lang w:val="en-GB" w:eastAsia="zh-CN"/>
        </w:rPr>
        <w:t xml:space="preserve"> for WLAN air interface </w:t>
      </w:r>
      <w:r w:rsidR="00917985">
        <w:rPr>
          <w:rFonts w:eastAsia="宋体" w:hint="eastAsia"/>
          <w:b/>
          <w:szCs w:val="20"/>
          <w:lang w:val="en-GB" w:eastAsia="zh-CN"/>
        </w:rPr>
        <w:t xml:space="preserve">cannot </w:t>
      </w:r>
      <w:r w:rsidR="00917985">
        <w:rPr>
          <w:rFonts w:eastAsia="宋体"/>
          <w:b/>
          <w:szCs w:val="20"/>
          <w:lang w:val="en-GB" w:eastAsia="zh-CN"/>
        </w:rPr>
        <w:t>guarantee</w:t>
      </w:r>
      <w:r w:rsidR="00917985">
        <w:rPr>
          <w:rFonts w:eastAsia="宋体" w:hint="eastAsia"/>
          <w:b/>
          <w:szCs w:val="20"/>
          <w:lang w:val="en-GB" w:eastAsia="zh-CN"/>
        </w:rPr>
        <w:t xml:space="preserve"> the end-to-end QoS performance required by LTE.</w:t>
      </w:r>
    </w:p>
    <w:p w:rsidR="008652C1" w:rsidRPr="009D6BB6" w:rsidRDefault="00DA12E7" w:rsidP="001050F8">
      <w:pPr>
        <w:pStyle w:val="a0"/>
        <w:rPr>
          <w:rFonts w:eastAsia="宋体"/>
          <w:szCs w:val="20"/>
          <w:lang w:val="en-GB" w:eastAsia="zh-CN"/>
        </w:rPr>
      </w:pPr>
      <w:r w:rsidRPr="009D6BB6">
        <w:rPr>
          <w:rFonts w:eastAsia="宋体" w:hint="eastAsia"/>
          <w:szCs w:val="20"/>
          <w:lang w:val="en-GB" w:eastAsia="zh-CN"/>
        </w:rPr>
        <w:t xml:space="preserve">The LTE provides an </w:t>
      </w:r>
      <w:r w:rsidRPr="009D6BB6">
        <w:rPr>
          <w:rFonts w:eastAsia="宋体"/>
          <w:szCs w:val="20"/>
          <w:lang w:val="en-GB" w:eastAsia="zh-CN"/>
        </w:rPr>
        <w:t>absolute</w:t>
      </w:r>
      <w:r w:rsidRPr="009D6BB6">
        <w:rPr>
          <w:rFonts w:eastAsia="宋体" w:hint="eastAsia"/>
          <w:szCs w:val="20"/>
          <w:lang w:val="en-GB" w:eastAsia="zh-CN"/>
        </w:rPr>
        <w:t xml:space="preserve"> basis QoS provision mechanism, while in WLAN we only have the </w:t>
      </w:r>
      <w:r w:rsidRPr="009D6BB6">
        <w:rPr>
          <w:rFonts w:eastAsia="宋体"/>
          <w:szCs w:val="20"/>
          <w:lang w:val="en-GB" w:eastAsia="zh-CN"/>
        </w:rPr>
        <w:t>differentiated</w:t>
      </w:r>
      <w:r w:rsidRPr="009D6BB6">
        <w:rPr>
          <w:rFonts w:eastAsia="宋体" w:hint="eastAsia"/>
          <w:szCs w:val="20"/>
          <w:lang w:val="en-GB" w:eastAsia="zh-CN"/>
        </w:rPr>
        <w:t xml:space="preserve"> QoS. Whether these two systems can be reasonable mapped, and how the performance of such mapping needs to be fully studied. And that may goes beyond the scope of current WI. </w:t>
      </w:r>
      <w:r w:rsidR="00650FC5" w:rsidRPr="009D6BB6">
        <w:rPr>
          <w:rFonts w:eastAsia="宋体" w:hint="eastAsia"/>
          <w:szCs w:val="20"/>
          <w:lang w:val="en-GB" w:eastAsia="zh-CN"/>
        </w:rPr>
        <w:t>A</w:t>
      </w:r>
      <w:r w:rsidR="00650FC5" w:rsidRPr="009D6BB6">
        <w:rPr>
          <w:rFonts w:eastAsia="宋体"/>
          <w:szCs w:val="20"/>
          <w:lang w:val="en-GB" w:eastAsia="zh-CN"/>
        </w:rPr>
        <w:t>n</w:t>
      </w:r>
      <w:r w:rsidR="00650FC5" w:rsidRPr="009D6BB6">
        <w:rPr>
          <w:rFonts w:eastAsia="宋体" w:hint="eastAsia"/>
          <w:szCs w:val="20"/>
          <w:lang w:val="en-GB" w:eastAsia="zh-CN"/>
        </w:rPr>
        <w:t>d als</w:t>
      </w:r>
      <w:r w:rsidR="00846768">
        <w:rPr>
          <w:rFonts w:eastAsia="宋体" w:hint="eastAsia"/>
          <w:szCs w:val="20"/>
          <w:lang w:val="en-GB" w:eastAsia="zh-CN"/>
        </w:rPr>
        <w:t xml:space="preserve">o, in fact, in current industry, there </w:t>
      </w:r>
      <w:r w:rsidR="00087A72">
        <w:rPr>
          <w:rFonts w:eastAsia="宋体" w:hint="eastAsia"/>
          <w:szCs w:val="20"/>
          <w:lang w:val="en-GB" w:eastAsia="zh-CN"/>
        </w:rPr>
        <w:t>are</w:t>
      </w:r>
      <w:r w:rsidR="00846768">
        <w:rPr>
          <w:rFonts w:eastAsia="宋体" w:hint="eastAsia"/>
          <w:szCs w:val="20"/>
          <w:lang w:val="en-GB" w:eastAsia="zh-CN"/>
        </w:rPr>
        <w:t xml:space="preserve"> no standard or </w:t>
      </w:r>
      <w:r w:rsidR="00DC6940">
        <w:rPr>
          <w:rFonts w:eastAsia="宋体" w:hint="eastAsia"/>
          <w:szCs w:val="20"/>
          <w:lang w:val="en-GB" w:eastAsia="zh-CN"/>
        </w:rPr>
        <w:t xml:space="preserve">any mature </w:t>
      </w:r>
      <w:r w:rsidR="00DC6940">
        <w:rPr>
          <w:rFonts w:eastAsia="宋体"/>
          <w:szCs w:val="20"/>
          <w:lang w:val="en-GB" w:eastAsia="zh-CN"/>
        </w:rPr>
        <w:t>solutions</w:t>
      </w:r>
      <w:r w:rsidR="00DC6940">
        <w:rPr>
          <w:rFonts w:eastAsia="宋体" w:hint="eastAsia"/>
          <w:szCs w:val="20"/>
          <w:lang w:val="en-GB" w:eastAsia="zh-CN"/>
        </w:rPr>
        <w:t xml:space="preserve"> for such mappings. </w:t>
      </w:r>
    </w:p>
    <w:p w:rsidR="00FD3DE0" w:rsidRDefault="006B0D03" w:rsidP="001050F8">
      <w:pPr>
        <w:pStyle w:val="a0"/>
        <w:rPr>
          <w:rFonts w:eastAsia="宋体"/>
          <w:b/>
          <w:szCs w:val="20"/>
          <w:lang w:val="en-GB" w:eastAsia="zh-CN"/>
        </w:rPr>
      </w:pPr>
      <w:r>
        <w:rPr>
          <w:rFonts w:eastAsia="宋体" w:hint="eastAsia"/>
          <w:b/>
          <w:szCs w:val="20"/>
          <w:lang w:val="en-GB" w:eastAsia="zh-CN"/>
        </w:rPr>
        <w:t>Observation</w:t>
      </w:r>
      <w:r w:rsidR="00DA12E7">
        <w:rPr>
          <w:rFonts w:eastAsia="宋体" w:hint="eastAsia"/>
          <w:b/>
          <w:szCs w:val="20"/>
          <w:lang w:val="en-GB" w:eastAsia="zh-CN"/>
        </w:rPr>
        <w:t xml:space="preserve"> 3</w:t>
      </w:r>
      <w:r>
        <w:rPr>
          <w:rFonts w:eastAsia="宋体" w:hint="eastAsia"/>
          <w:b/>
          <w:szCs w:val="20"/>
          <w:lang w:val="en-GB" w:eastAsia="zh-CN"/>
        </w:rPr>
        <w:t xml:space="preserve">: </w:t>
      </w:r>
      <w:r w:rsidR="00AD6F11">
        <w:rPr>
          <w:rFonts w:eastAsia="宋体" w:hint="eastAsia"/>
          <w:b/>
          <w:szCs w:val="20"/>
          <w:lang w:val="en-GB" w:eastAsia="zh-CN"/>
        </w:rPr>
        <w:t xml:space="preserve">The QCI metrics and QoS </w:t>
      </w:r>
      <w:r w:rsidR="00AD6F11">
        <w:rPr>
          <w:rFonts w:eastAsia="宋体"/>
          <w:b/>
          <w:szCs w:val="20"/>
          <w:lang w:val="en-GB" w:eastAsia="zh-CN"/>
        </w:rPr>
        <w:t>parameters</w:t>
      </w:r>
      <w:r w:rsidR="00AD6F11">
        <w:rPr>
          <w:rFonts w:eastAsia="宋体" w:hint="eastAsia"/>
          <w:b/>
          <w:szCs w:val="20"/>
          <w:lang w:val="en-GB" w:eastAsia="zh-CN"/>
        </w:rPr>
        <w:t xml:space="preserve"> used in EDCF are quite different, </w:t>
      </w:r>
      <w:r w:rsidR="0086686C">
        <w:rPr>
          <w:rFonts w:eastAsia="宋体" w:hint="eastAsia"/>
          <w:b/>
          <w:szCs w:val="20"/>
          <w:lang w:val="en-GB" w:eastAsia="zh-CN"/>
        </w:rPr>
        <w:t>and there are no</w:t>
      </w:r>
      <w:r w:rsidR="00A80EB5">
        <w:rPr>
          <w:rFonts w:eastAsia="宋体" w:hint="eastAsia"/>
          <w:b/>
          <w:szCs w:val="20"/>
          <w:lang w:val="en-GB" w:eastAsia="zh-CN"/>
        </w:rPr>
        <w:t>t</w:t>
      </w:r>
      <w:r w:rsidR="0086686C">
        <w:rPr>
          <w:rFonts w:eastAsia="宋体" w:hint="eastAsia"/>
          <w:b/>
          <w:szCs w:val="20"/>
          <w:lang w:val="en-GB" w:eastAsia="zh-CN"/>
        </w:rPr>
        <w:t xml:space="preserve"> unified or any mature solutions of mapping that are </w:t>
      </w:r>
      <w:r w:rsidR="0060693B">
        <w:rPr>
          <w:rFonts w:eastAsia="宋体" w:hint="eastAsia"/>
          <w:b/>
          <w:szCs w:val="20"/>
          <w:lang w:val="en-GB" w:eastAsia="zh-CN"/>
        </w:rPr>
        <w:t>widely verified</w:t>
      </w:r>
      <w:r w:rsidR="00E35EF3" w:rsidRPr="00E35EF3">
        <w:rPr>
          <w:rFonts w:eastAsia="宋体" w:hint="eastAsia"/>
          <w:b/>
          <w:szCs w:val="20"/>
          <w:lang w:val="en-GB" w:eastAsia="zh-CN"/>
        </w:rPr>
        <w:t xml:space="preserve"> </w:t>
      </w:r>
      <w:r w:rsidR="00E35EF3">
        <w:rPr>
          <w:rFonts w:eastAsia="宋体" w:hint="eastAsia"/>
          <w:b/>
          <w:szCs w:val="20"/>
          <w:lang w:val="en-GB" w:eastAsia="zh-CN"/>
        </w:rPr>
        <w:t>or accepted</w:t>
      </w:r>
      <w:r w:rsidR="0060693B">
        <w:rPr>
          <w:rFonts w:eastAsia="宋体" w:hint="eastAsia"/>
          <w:b/>
          <w:szCs w:val="20"/>
          <w:lang w:val="en-GB" w:eastAsia="zh-CN"/>
        </w:rPr>
        <w:t>.</w:t>
      </w:r>
    </w:p>
    <w:p w:rsidR="001050F8" w:rsidRPr="00FD3DE0" w:rsidRDefault="00FD3DE0" w:rsidP="001050F8">
      <w:pPr>
        <w:pStyle w:val="a0"/>
        <w:rPr>
          <w:rFonts w:eastAsia="宋体"/>
          <w:b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Also, introducing such mapping </w:t>
      </w:r>
      <w:r>
        <w:rPr>
          <w:rFonts w:eastAsia="宋体"/>
          <w:szCs w:val="20"/>
          <w:lang w:val="en-GB" w:eastAsia="zh-CN"/>
        </w:rPr>
        <w:t>mechanism</w:t>
      </w:r>
      <w:r>
        <w:rPr>
          <w:rFonts w:eastAsia="宋体" w:hint="eastAsia"/>
          <w:szCs w:val="20"/>
          <w:lang w:val="en-GB" w:eastAsia="zh-CN"/>
        </w:rPr>
        <w:t xml:space="preserve"> </w:t>
      </w:r>
      <w:r w:rsidR="00AE4130">
        <w:rPr>
          <w:rFonts w:eastAsia="宋体" w:hint="eastAsia"/>
          <w:szCs w:val="20"/>
          <w:lang w:val="en-GB" w:eastAsia="zh-CN"/>
        </w:rPr>
        <w:t xml:space="preserve">will increase </w:t>
      </w:r>
      <w:r w:rsidR="00AE4130">
        <w:rPr>
          <w:rFonts w:eastAsia="宋体"/>
          <w:szCs w:val="20"/>
          <w:lang w:val="en-GB" w:eastAsia="zh-CN"/>
        </w:rPr>
        <w:t>implementation</w:t>
      </w:r>
      <w:r w:rsidR="00AE4130">
        <w:rPr>
          <w:rFonts w:eastAsia="宋体" w:hint="eastAsia"/>
          <w:szCs w:val="20"/>
          <w:lang w:val="en-GB" w:eastAsia="zh-CN"/>
        </w:rPr>
        <w:t xml:space="preserve"> complexity of eNB or WT. </w:t>
      </w:r>
      <w:r w:rsidR="00CC6E54">
        <w:rPr>
          <w:rFonts w:eastAsia="宋体" w:hint="eastAsia"/>
          <w:szCs w:val="20"/>
          <w:lang w:val="en-GB" w:eastAsia="zh-CN"/>
        </w:rPr>
        <w:t>Thu</w:t>
      </w:r>
      <w:r w:rsidR="00AE4130">
        <w:rPr>
          <w:rFonts w:eastAsia="宋体" w:hint="eastAsia"/>
          <w:szCs w:val="20"/>
          <w:lang w:val="en-GB" w:eastAsia="zh-CN"/>
        </w:rPr>
        <w:t>s, b</w:t>
      </w:r>
      <w:r w:rsidR="006B0D03">
        <w:rPr>
          <w:rFonts w:eastAsia="宋体" w:hint="eastAsia"/>
          <w:szCs w:val="20"/>
          <w:lang w:val="en-GB" w:eastAsia="zh-CN"/>
        </w:rPr>
        <w:t xml:space="preserve">ased on the discussions above, </w:t>
      </w:r>
      <w:r w:rsidR="00DC6940">
        <w:rPr>
          <w:rFonts w:eastAsia="宋体" w:hint="eastAsia"/>
          <w:szCs w:val="20"/>
          <w:lang w:val="en-GB" w:eastAsia="zh-CN"/>
        </w:rPr>
        <w:t xml:space="preserve">also, considering </w:t>
      </w:r>
      <w:r w:rsidR="00087A72">
        <w:rPr>
          <w:rFonts w:eastAsia="宋体"/>
          <w:szCs w:val="20"/>
          <w:lang w:val="en-GB" w:eastAsia="zh-CN"/>
        </w:rPr>
        <w:t>the</w:t>
      </w:r>
      <w:r w:rsidR="00087A72">
        <w:rPr>
          <w:rFonts w:eastAsia="宋体" w:hint="eastAsia"/>
          <w:szCs w:val="20"/>
          <w:lang w:val="en-GB" w:eastAsia="zh-CN"/>
        </w:rPr>
        <w:t xml:space="preserve"> limited time budge of current LWA WI, </w:t>
      </w:r>
      <w:r w:rsidR="006B0D03">
        <w:rPr>
          <w:rFonts w:eastAsia="宋体" w:hint="eastAsia"/>
          <w:szCs w:val="20"/>
          <w:lang w:val="en-GB" w:eastAsia="zh-CN"/>
        </w:rPr>
        <w:t xml:space="preserve">we would like to make the </w:t>
      </w:r>
      <w:r w:rsidR="006B0D03">
        <w:rPr>
          <w:rFonts w:eastAsia="宋体"/>
          <w:szCs w:val="20"/>
          <w:lang w:val="en-GB" w:eastAsia="zh-CN"/>
        </w:rPr>
        <w:t>following</w:t>
      </w:r>
      <w:r w:rsidR="006B0D03">
        <w:rPr>
          <w:rFonts w:eastAsia="宋体" w:hint="eastAsia"/>
          <w:szCs w:val="20"/>
          <w:lang w:val="en-GB" w:eastAsia="zh-CN"/>
        </w:rPr>
        <w:t xml:space="preserve"> proposals:</w:t>
      </w:r>
    </w:p>
    <w:p w:rsidR="00C957BE" w:rsidRDefault="00C957BE" w:rsidP="001050F8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 w:rsidR="001566B1">
        <w:rPr>
          <w:rFonts w:eastAsia="宋体" w:hint="eastAsia"/>
          <w:b/>
          <w:szCs w:val="20"/>
          <w:lang w:val="en-GB" w:eastAsia="zh-CN"/>
        </w:rPr>
        <w:t>1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 w:rsidR="001B7C4A">
        <w:rPr>
          <w:rFonts w:eastAsia="宋体" w:hint="eastAsia"/>
          <w:b/>
          <w:szCs w:val="20"/>
          <w:lang w:val="en-GB" w:eastAsia="zh-CN"/>
        </w:rPr>
        <w:t>There is no need to standardize any QoS mapping mechanism on WT or eNB for LWA.</w:t>
      </w:r>
    </w:p>
    <w:p w:rsidR="00D0794C" w:rsidRDefault="00D0794C" w:rsidP="001050F8">
      <w:pPr>
        <w:pStyle w:val="a0"/>
        <w:rPr>
          <w:rFonts w:eastAsia="宋体"/>
          <w:szCs w:val="20"/>
          <w:lang w:val="en-GB" w:eastAsia="zh-CN"/>
        </w:rPr>
      </w:pPr>
      <w:r w:rsidRPr="00D0794C">
        <w:rPr>
          <w:rFonts w:eastAsia="宋体" w:hint="eastAsia"/>
          <w:szCs w:val="20"/>
          <w:lang w:val="en-GB" w:eastAsia="zh-CN"/>
        </w:rPr>
        <w:t xml:space="preserve">In overall, the LWA links provided by WLAN </w:t>
      </w:r>
      <w:r w:rsidR="004C68D2">
        <w:rPr>
          <w:rFonts w:eastAsia="宋体" w:hint="eastAsia"/>
          <w:szCs w:val="20"/>
          <w:lang w:val="en-GB" w:eastAsia="zh-CN"/>
        </w:rPr>
        <w:t xml:space="preserve">is just for </w:t>
      </w:r>
      <w:r w:rsidR="004C68D2">
        <w:rPr>
          <w:rFonts w:eastAsia="宋体"/>
          <w:szCs w:val="20"/>
          <w:lang w:val="en-GB" w:eastAsia="zh-CN"/>
        </w:rPr>
        <w:t>assistance</w:t>
      </w:r>
      <w:r w:rsidR="004C68D2">
        <w:rPr>
          <w:rFonts w:eastAsia="宋体" w:hint="eastAsia"/>
          <w:szCs w:val="20"/>
          <w:lang w:val="en-GB" w:eastAsia="zh-CN"/>
        </w:rPr>
        <w:t xml:space="preserve"> </w:t>
      </w:r>
      <w:r w:rsidR="00614984">
        <w:rPr>
          <w:rFonts w:eastAsia="宋体" w:hint="eastAsia"/>
          <w:szCs w:val="20"/>
          <w:lang w:val="en-GB" w:eastAsia="zh-CN"/>
        </w:rPr>
        <w:t>purpose but not for replacement of LTE. Thus, one simple solution is to assume that all WLAN bearers are non-GBR based.</w:t>
      </w:r>
    </w:p>
    <w:p w:rsidR="00DC4406" w:rsidRDefault="00DC4406" w:rsidP="00DC4406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 w:rsidR="00C97637">
        <w:rPr>
          <w:rFonts w:eastAsia="宋体" w:hint="eastAsia"/>
          <w:b/>
          <w:szCs w:val="20"/>
          <w:lang w:val="en-GB" w:eastAsia="zh-CN"/>
        </w:rPr>
        <w:t>2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 w:rsidR="00A36C9A">
        <w:rPr>
          <w:rFonts w:eastAsia="宋体" w:hint="eastAsia"/>
          <w:b/>
          <w:szCs w:val="20"/>
          <w:lang w:val="en-GB" w:eastAsia="zh-CN"/>
        </w:rPr>
        <w:t>In LWA, split bearers on WLAN path are assumed to be</w:t>
      </w:r>
      <w:r w:rsidR="00A36C9A" w:rsidRPr="00A36C9A">
        <w:rPr>
          <w:rFonts w:eastAsia="宋体" w:hint="eastAsia"/>
          <w:b/>
          <w:szCs w:val="20"/>
          <w:lang w:val="en-GB" w:eastAsia="zh-CN"/>
        </w:rPr>
        <w:t xml:space="preserve"> non-GBR based.</w:t>
      </w:r>
    </w:p>
    <w:p w:rsidR="00B862EB" w:rsidRDefault="00B862EB" w:rsidP="00B862EB">
      <w:pPr>
        <w:pStyle w:val="1"/>
      </w:pPr>
      <w:r>
        <w:t>Conclusion</w:t>
      </w:r>
      <w:r w:rsidR="00D0794C">
        <w:rPr>
          <w:rFonts w:hint="eastAsia"/>
        </w:rPr>
        <w:t xml:space="preserve"> </w:t>
      </w:r>
    </w:p>
    <w:p w:rsidR="001366BC" w:rsidRDefault="001366BC" w:rsidP="00B862EB">
      <w:pPr>
        <w:spacing w:after="180"/>
        <w:jc w:val="both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It is proposed </w:t>
      </w:r>
      <w:r w:rsidR="00163D70">
        <w:rPr>
          <w:rFonts w:eastAsia="宋体" w:hint="eastAsia"/>
          <w:szCs w:val="20"/>
          <w:lang w:val="en-GB" w:eastAsia="zh-CN"/>
        </w:rPr>
        <w:t xml:space="preserve">to discuss </w:t>
      </w:r>
      <w:r w:rsidR="006B0D03">
        <w:rPr>
          <w:rFonts w:eastAsia="宋体" w:hint="eastAsia"/>
          <w:szCs w:val="20"/>
          <w:lang w:val="en-GB" w:eastAsia="zh-CN"/>
        </w:rPr>
        <w:t xml:space="preserve">and capture </w:t>
      </w:r>
      <w:r w:rsidR="00163D70">
        <w:rPr>
          <w:rFonts w:eastAsia="宋体" w:hint="eastAsia"/>
          <w:szCs w:val="20"/>
          <w:lang w:val="en-GB" w:eastAsia="zh-CN"/>
        </w:rPr>
        <w:t>the following proposals at RAN2</w:t>
      </w:r>
      <w:r w:rsidR="005214B0">
        <w:rPr>
          <w:rFonts w:eastAsia="宋体" w:hint="eastAsia"/>
          <w:szCs w:val="20"/>
          <w:lang w:val="en-GB" w:eastAsia="zh-CN"/>
        </w:rPr>
        <w:t>:</w:t>
      </w:r>
    </w:p>
    <w:p w:rsidR="0016545E" w:rsidRDefault="0016545E" w:rsidP="0016545E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>
        <w:rPr>
          <w:rFonts w:eastAsia="宋体" w:hint="eastAsia"/>
          <w:b/>
          <w:szCs w:val="20"/>
          <w:lang w:val="en-GB" w:eastAsia="zh-CN"/>
        </w:rPr>
        <w:t>1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>
        <w:rPr>
          <w:rFonts w:eastAsia="宋体" w:hint="eastAsia"/>
          <w:b/>
          <w:szCs w:val="20"/>
          <w:lang w:val="en-GB" w:eastAsia="zh-CN"/>
        </w:rPr>
        <w:t>There is no need to standardize any QoS mapping mechanism on WT or eNB for LWA.</w:t>
      </w:r>
    </w:p>
    <w:p w:rsidR="006127BB" w:rsidRDefault="006127BB" w:rsidP="006127BB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>
        <w:rPr>
          <w:rFonts w:eastAsia="宋体" w:hint="eastAsia"/>
          <w:b/>
          <w:szCs w:val="20"/>
          <w:lang w:val="en-GB" w:eastAsia="zh-CN"/>
        </w:rPr>
        <w:t>2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>
        <w:rPr>
          <w:rFonts w:eastAsia="宋体" w:hint="eastAsia"/>
          <w:b/>
          <w:szCs w:val="20"/>
          <w:lang w:val="en-GB" w:eastAsia="zh-CN"/>
        </w:rPr>
        <w:t>In LWA, split bearers on WLAN path are assumed to be</w:t>
      </w:r>
      <w:r w:rsidRPr="00A36C9A">
        <w:rPr>
          <w:rFonts w:eastAsia="宋体" w:hint="eastAsia"/>
          <w:b/>
          <w:szCs w:val="20"/>
          <w:lang w:val="en-GB" w:eastAsia="zh-CN"/>
        </w:rPr>
        <w:t xml:space="preserve"> non-GBR based.</w:t>
      </w:r>
    </w:p>
    <w:p w:rsidR="00B862EB" w:rsidRDefault="00B862EB" w:rsidP="00B862EB">
      <w:pPr>
        <w:pStyle w:val="1"/>
      </w:pPr>
      <w:r>
        <w:t>References</w:t>
      </w:r>
    </w:p>
    <w:p w:rsidR="00C36BD0" w:rsidRPr="00814E5B" w:rsidRDefault="00F737C5" w:rsidP="00814E5B">
      <w:pPr>
        <w:pStyle w:val="a0"/>
        <w:numPr>
          <w:ilvl w:val="1"/>
          <w:numId w:val="16"/>
        </w:numPr>
        <w:tabs>
          <w:tab w:val="clear" w:pos="1545"/>
          <w:tab w:val="num" w:pos="540"/>
        </w:tabs>
        <w:ind w:left="540" w:firstLine="0"/>
        <w:rPr>
          <w:rFonts w:eastAsia="宋体"/>
          <w:szCs w:val="20"/>
          <w:lang w:eastAsia="zh-CN"/>
        </w:rPr>
      </w:pPr>
      <w:bookmarkStart w:id="3" w:name="_Ref415585223"/>
      <w:r w:rsidRPr="00814E5B">
        <w:rPr>
          <w:rFonts w:eastAsia="宋体" w:hint="eastAsia"/>
          <w:lang w:eastAsia="zh-CN"/>
        </w:rPr>
        <w:t>RAN2#9</w:t>
      </w:r>
      <w:r w:rsidR="00185FC0">
        <w:rPr>
          <w:rFonts w:eastAsia="宋体" w:hint="eastAsia"/>
          <w:lang w:eastAsia="zh-CN"/>
        </w:rPr>
        <w:t>1</w:t>
      </w:r>
      <w:r w:rsidRPr="00814E5B">
        <w:rPr>
          <w:rFonts w:eastAsia="宋体" w:hint="eastAsia"/>
          <w:lang w:eastAsia="zh-CN"/>
        </w:rPr>
        <w:t xml:space="preserve"> Chairman notes, draft</w:t>
      </w:r>
      <w:bookmarkEnd w:id="3"/>
    </w:p>
    <w:sectPr w:rsidR="00C36BD0" w:rsidRPr="00814E5B" w:rsidSect="00C81CF6">
      <w:headerReference w:type="default" r:id="rId8"/>
      <w:footerReference w:type="even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206D" w:rsidRDefault="00AA206D">
      <w:r>
        <w:separator/>
      </w:r>
    </w:p>
  </w:endnote>
  <w:endnote w:type="continuationSeparator" w:id="1">
    <w:p w:rsidR="00AA206D" w:rsidRDefault="00AA20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711AEE" w:rsidP="004F78E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5D4D77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5D4D77" w:rsidRDefault="005D4D77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711AEE" w:rsidP="004F78E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5D4D77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5E2062">
      <w:rPr>
        <w:rStyle w:val="ae"/>
        <w:noProof/>
      </w:rPr>
      <w:t>1</w:t>
    </w:r>
    <w:r>
      <w:rPr>
        <w:rStyle w:val="ae"/>
      </w:rPr>
      <w:fldChar w:fldCharType="end"/>
    </w:r>
  </w:p>
  <w:p w:rsidR="005D4D77" w:rsidRPr="0062165F" w:rsidRDefault="00CC0121" w:rsidP="00CC0121">
    <w:pPr>
      <w:pStyle w:val="ac"/>
      <w:rPr>
        <w:b/>
      </w:rPr>
    </w:pPr>
    <w:r w:rsidRPr="00CC0121">
      <w:rPr>
        <w:rFonts w:eastAsia="宋体"/>
        <w:b/>
        <w:lang w:eastAsia="zh-CN"/>
      </w:rPr>
      <w:t>R2-154036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206D" w:rsidRDefault="00AA206D">
      <w:r>
        <w:separator/>
      </w:r>
    </w:p>
  </w:footnote>
  <w:footnote w:type="continuationSeparator" w:id="1">
    <w:p w:rsidR="00AA206D" w:rsidRDefault="00AA20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5D4D77" w:rsidP="00633361">
    <w:pPr>
      <w:pStyle w:val="a4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F13F2"/>
    <w:multiLevelType w:val="multilevel"/>
    <w:tmpl w:val="C6AC4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DD1999"/>
    <w:multiLevelType w:val="hybridMultilevel"/>
    <w:tmpl w:val="68DE71FA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0D646F5D"/>
    <w:multiLevelType w:val="hybridMultilevel"/>
    <w:tmpl w:val="17BCECB8"/>
    <w:lvl w:ilvl="0" w:tplc="F9FAB64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FEC0867"/>
    <w:multiLevelType w:val="hybridMultilevel"/>
    <w:tmpl w:val="1F8E05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EC47EE6"/>
    <w:multiLevelType w:val="hybridMultilevel"/>
    <w:tmpl w:val="3F587C04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D4BE324C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16"/>
        <w:szCs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5">
    <w:nsid w:val="280C1E1E"/>
    <w:multiLevelType w:val="hybridMultilevel"/>
    <w:tmpl w:val="217A8F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85B63DF"/>
    <w:multiLevelType w:val="hybridMultilevel"/>
    <w:tmpl w:val="4F06E9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2C33283"/>
    <w:multiLevelType w:val="hybridMultilevel"/>
    <w:tmpl w:val="98080EF4"/>
    <w:lvl w:ilvl="0" w:tplc="45EA8C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60A61CE"/>
    <w:multiLevelType w:val="hybridMultilevel"/>
    <w:tmpl w:val="B46E912A"/>
    <w:lvl w:ilvl="0" w:tplc="66D0A426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9635ACC"/>
    <w:multiLevelType w:val="hybridMultilevel"/>
    <w:tmpl w:val="30E2D1D4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0">
    <w:nsid w:val="3A1B68C9"/>
    <w:multiLevelType w:val="hybridMultilevel"/>
    <w:tmpl w:val="CC265528"/>
    <w:lvl w:ilvl="0" w:tplc="F9FAB64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6F6133B"/>
    <w:multiLevelType w:val="hybridMultilevel"/>
    <w:tmpl w:val="FBD828A8"/>
    <w:lvl w:ilvl="0" w:tplc="DECCF6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E931C07"/>
    <w:multiLevelType w:val="hybridMultilevel"/>
    <w:tmpl w:val="FB602DF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6484457"/>
    <w:multiLevelType w:val="hybridMultilevel"/>
    <w:tmpl w:val="E364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6815BE2"/>
    <w:multiLevelType w:val="hybridMultilevel"/>
    <w:tmpl w:val="84F42260"/>
    <w:lvl w:ilvl="0" w:tplc="6194F44A">
      <w:start w:val="1"/>
      <w:numFmt w:val="decimal"/>
      <w:lvlText w:val="[%1]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A4673AF"/>
    <w:multiLevelType w:val="hybridMultilevel"/>
    <w:tmpl w:val="B3EE21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A5F3DE4"/>
    <w:multiLevelType w:val="hybridMultilevel"/>
    <w:tmpl w:val="38F0B5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1D0293A"/>
    <w:multiLevelType w:val="hybridMultilevel"/>
    <w:tmpl w:val="C5946A5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62245BD3"/>
    <w:multiLevelType w:val="hybridMultilevel"/>
    <w:tmpl w:val="F9D871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5A23C0F"/>
    <w:multiLevelType w:val="hybridMultilevel"/>
    <w:tmpl w:val="8A8EF7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6B33E6A"/>
    <w:multiLevelType w:val="hybridMultilevel"/>
    <w:tmpl w:val="C4D82FB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736D6E2A"/>
    <w:multiLevelType w:val="hybridMultilevel"/>
    <w:tmpl w:val="2A94F242"/>
    <w:lvl w:ilvl="0" w:tplc="FFFFFFFF">
      <w:start w:val="1"/>
      <w:numFmt w:val="decimal"/>
      <w:pStyle w:val="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45B12BB"/>
    <w:multiLevelType w:val="multilevel"/>
    <w:tmpl w:val="4178F99A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3">
    <w:nsid w:val="7A073542"/>
    <w:multiLevelType w:val="hybridMultilevel"/>
    <w:tmpl w:val="A8A4385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BED18BC"/>
    <w:multiLevelType w:val="multilevel"/>
    <w:tmpl w:val="851871B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0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"/>
        </w:tabs>
        <w:ind w:left="5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25">
    <w:nsid w:val="7D365D57"/>
    <w:multiLevelType w:val="hybridMultilevel"/>
    <w:tmpl w:val="4254F5DC"/>
    <w:lvl w:ilvl="0" w:tplc="FF8E76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BC08FF94">
      <w:start w:val="1"/>
      <w:numFmt w:val="bullet"/>
      <w:lvlText w:val="-"/>
      <w:lvlJc w:val="left"/>
      <w:pPr>
        <w:ind w:left="1200" w:hanging="360"/>
      </w:pPr>
      <w:rPr>
        <w:rFonts w:ascii="Times New Roman" w:eastAsia="宋体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4"/>
  </w:num>
  <w:num w:numId="2">
    <w:abstractNumId w:val="14"/>
  </w:num>
  <w:num w:numId="3">
    <w:abstractNumId w:val="21"/>
  </w:num>
  <w:num w:numId="4">
    <w:abstractNumId w:val="16"/>
  </w:num>
  <w:num w:numId="5">
    <w:abstractNumId w:val="6"/>
  </w:num>
  <w:num w:numId="6">
    <w:abstractNumId w:val="23"/>
  </w:num>
  <w:num w:numId="7">
    <w:abstractNumId w:val="13"/>
  </w:num>
  <w:num w:numId="8">
    <w:abstractNumId w:val="0"/>
  </w:num>
  <w:num w:numId="9">
    <w:abstractNumId w:val="20"/>
  </w:num>
  <w:num w:numId="10">
    <w:abstractNumId w:val="19"/>
  </w:num>
  <w:num w:numId="11">
    <w:abstractNumId w:val="18"/>
  </w:num>
  <w:num w:numId="12">
    <w:abstractNumId w:val="5"/>
  </w:num>
  <w:num w:numId="13">
    <w:abstractNumId w:val="15"/>
  </w:num>
  <w:num w:numId="14">
    <w:abstractNumId w:val="3"/>
  </w:num>
  <w:num w:numId="15">
    <w:abstractNumId w:val="12"/>
  </w:num>
  <w:num w:numId="16">
    <w:abstractNumId w:val="4"/>
  </w:num>
  <w:num w:numId="17">
    <w:abstractNumId w:val="22"/>
  </w:num>
  <w:num w:numId="18">
    <w:abstractNumId w:val="9"/>
  </w:num>
  <w:num w:numId="19">
    <w:abstractNumId w:val="24"/>
  </w:num>
  <w:num w:numId="20">
    <w:abstractNumId w:val="24"/>
  </w:num>
  <w:num w:numId="21">
    <w:abstractNumId w:val="17"/>
  </w:num>
  <w:num w:numId="22">
    <w:abstractNumId w:val="25"/>
  </w:num>
  <w:num w:numId="23">
    <w:abstractNumId w:val="1"/>
  </w:num>
  <w:num w:numId="24">
    <w:abstractNumId w:val="7"/>
  </w:num>
  <w:num w:numId="25">
    <w:abstractNumId w:val="10"/>
  </w:num>
  <w:num w:numId="26">
    <w:abstractNumId w:val="11"/>
  </w:num>
  <w:num w:numId="27">
    <w:abstractNumId w:val="2"/>
  </w:num>
  <w:num w:numId="28">
    <w:abstractNumId w:val="24"/>
  </w:num>
  <w:num w:numId="2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stylePaneFormatFilter w:val="3F01"/>
  <w:defaultTabStop w:val="720"/>
  <w:drawingGridHorizontalSpacing w:val="100"/>
  <w:displayHorizontalDrawingGridEvery w:val="2"/>
  <w:characterSpacingControl w:val="doNotCompress"/>
  <w:hdrShapeDefaults>
    <o:shapedefaults v:ext="edit" spidmax="52226">
      <o:colormenu v:ext="edit" strokecolor="red"/>
    </o:shapedefaults>
  </w:hdrShapeDefaults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B87FBC"/>
    <w:rsid w:val="000011AD"/>
    <w:rsid w:val="00001F73"/>
    <w:rsid w:val="000028D6"/>
    <w:rsid w:val="0000306A"/>
    <w:rsid w:val="0000308F"/>
    <w:rsid w:val="000030C7"/>
    <w:rsid w:val="00003483"/>
    <w:rsid w:val="00003820"/>
    <w:rsid w:val="000039E4"/>
    <w:rsid w:val="00004364"/>
    <w:rsid w:val="000057A7"/>
    <w:rsid w:val="00005C2B"/>
    <w:rsid w:val="000066A7"/>
    <w:rsid w:val="0000688F"/>
    <w:rsid w:val="00007818"/>
    <w:rsid w:val="00011116"/>
    <w:rsid w:val="000116A5"/>
    <w:rsid w:val="00013241"/>
    <w:rsid w:val="0001437F"/>
    <w:rsid w:val="0001509E"/>
    <w:rsid w:val="00015749"/>
    <w:rsid w:val="00015D5C"/>
    <w:rsid w:val="0001622D"/>
    <w:rsid w:val="00016AC6"/>
    <w:rsid w:val="00016E8D"/>
    <w:rsid w:val="00020812"/>
    <w:rsid w:val="00021832"/>
    <w:rsid w:val="00021876"/>
    <w:rsid w:val="0002195F"/>
    <w:rsid w:val="00022A65"/>
    <w:rsid w:val="0002321B"/>
    <w:rsid w:val="000237D7"/>
    <w:rsid w:val="000243A4"/>
    <w:rsid w:val="0002470D"/>
    <w:rsid w:val="000252E0"/>
    <w:rsid w:val="00025724"/>
    <w:rsid w:val="000264ED"/>
    <w:rsid w:val="000267AB"/>
    <w:rsid w:val="00026F51"/>
    <w:rsid w:val="000279DA"/>
    <w:rsid w:val="00027C2E"/>
    <w:rsid w:val="00030F5F"/>
    <w:rsid w:val="000312C3"/>
    <w:rsid w:val="00031616"/>
    <w:rsid w:val="00031692"/>
    <w:rsid w:val="0003209F"/>
    <w:rsid w:val="0003265E"/>
    <w:rsid w:val="000335DF"/>
    <w:rsid w:val="00033C79"/>
    <w:rsid w:val="000344CB"/>
    <w:rsid w:val="00035131"/>
    <w:rsid w:val="0003684F"/>
    <w:rsid w:val="00036A8B"/>
    <w:rsid w:val="00037425"/>
    <w:rsid w:val="000417EB"/>
    <w:rsid w:val="000425F7"/>
    <w:rsid w:val="000430AA"/>
    <w:rsid w:val="00045610"/>
    <w:rsid w:val="0004617B"/>
    <w:rsid w:val="000466C6"/>
    <w:rsid w:val="0004671D"/>
    <w:rsid w:val="00046C7F"/>
    <w:rsid w:val="00047F38"/>
    <w:rsid w:val="00050006"/>
    <w:rsid w:val="0005059F"/>
    <w:rsid w:val="00051103"/>
    <w:rsid w:val="00051838"/>
    <w:rsid w:val="000539BD"/>
    <w:rsid w:val="00053DE4"/>
    <w:rsid w:val="00054C72"/>
    <w:rsid w:val="00055E49"/>
    <w:rsid w:val="00055EE5"/>
    <w:rsid w:val="0005792E"/>
    <w:rsid w:val="00057BE1"/>
    <w:rsid w:val="000619B2"/>
    <w:rsid w:val="00062ABD"/>
    <w:rsid w:val="00064083"/>
    <w:rsid w:val="00065639"/>
    <w:rsid w:val="00065CFA"/>
    <w:rsid w:val="000660F1"/>
    <w:rsid w:val="00066807"/>
    <w:rsid w:val="00067EBE"/>
    <w:rsid w:val="000708F5"/>
    <w:rsid w:val="000711D8"/>
    <w:rsid w:val="0007152B"/>
    <w:rsid w:val="0007163D"/>
    <w:rsid w:val="000728A3"/>
    <w:rsid w:val="000728BD"/>
    <w:rsid w:val="000731F9"/>
    <w:rsid w:val="000749EF"/>
    <w:rsid w:val="000759AF"/>
    <w:rsid w:val="00076220"/>
    <w:rsid w:val="00076794"/>
    <w:rsid w:val="00076E35"/>
    <w:rsid w:val="00076E3A"/>
    <w:rsid w:val="000816D7"/>
    <w:rsid w:val="000817A6"/>
    <w:rsid w:val="00081837"/>
    <w:rsid w:val="000820F0"/>
    <w:rsid w:val="0008346C"/>
    <w:rsid w:val="000839DD"/>
    <w:rsid w:val="00083B3E"/>
    <w:rsid w:val="00084330"/>
    <w:rsid w:val="0008435B"/>
    <w:rsid w:val="00085883"/>
    <w:rsid w:val="00085E56"/>
    <w:rsid w:val="00086127"/>
    <w:rsid w:val="00086DF0"/>
    <w:rsid w:val="00087152"/>
    <w:rsid w:val="00087A72"/>
    <w:rsid w:val="00090171"/>
    <w:rsid w:val="0009189E"/>
    <w:rsid w:val="00092AA0"/>
    <w:rsid w:val="00092B30"/>
    <w:rsid w:val="000948F1"/>
    <w:rsid w:val="00094B1C"/>
    <w:rsid w:val="00095DD7"/>
    <w:rsid w:val="00095EA4"/>
    <w:rsid w:val="000A0F97"/>
    <w:rsid w:val="000A3322"/>
    <w:rsid w:val="000A3A84"/>
    <w:rsid w:val="000A3B0F"/>
    <w:rsid w:val="000A3C88"/>
    <w:rsid w:val="000A3E04"/>
    <w:rsid w:val="000A42FC"/>
    <w:rsid w:val="000A5CD9"/>
    <w:rsid w:val="000A649A"/>
    <w:rsid w:val="000A6E09"/>
    <w:rsid w:val="000A70A2"/>
    <w:rsid w:val="000A721F"/>
    <w:rsid w:val="000A7836"/>
    <w:rsid w:val="000A7C07"/>
    <w:rsid w:val="000B086F"/>
    <w:rsid w:val="000B08E7"/>
    <w:rsid w:val="000B172E"/>
    <w:rsid w:val="000B1A33"/>
    <w:rsid w:val="000B2C6C"/>
    <w:rsid w:val="000B3216"/>
    <w:rsid w:val="000B332D"/>
    <w:rsid w:val="000B4CCA"/>
    <w:rsid w:val="000B4D89"/>
    <w:rsid w:val="000B562F"/>
    <w:rsid w:val="000B60B1"/>
    <w:rsid w:val="000B65EE"/>
    <w:rsid w:val="000B6EEA"/>
    <w:rsid w:val="000B79AA"/>
    <w:rsid w:val="000C0518"/>
    <w:rsid w:val="000C0E05"/>
    <w:rsid w:val="000C17F2"/>
    <w:rsid w:val="000C1A19"/>
    <w:rsid w:val="000C1F95"/>
    <w:rsid w:val="000C3082"/>
    <w:rsid w:val="000C3888"/>
    <w:rsid w:val="000C7295"/>
    <w:rsid w:val="000C78A5"/>
    <w:rsid w:val="000D0303"/>
    <w:rsid w:val="000D179A"/>
    <w:rsid w:val="000D5371"/>
    <w:rsid w:val="000D5747"/>
    <w:rsid w:val="000D6277"/>
    <w:rsid w:val="000D7A59"/>
    <w:rsid w:val="000D7C56"/>
    <w:rsid w:val="000E049C"/>
    <w:rsid w:val="000E1092"/>
    <w:rsid w:val="000E3B30"/>
    <w:rsid w:val="000E5055"/>
    <w:rsid w:val="000E524D"/>
    <w:rsid w:val="000E5AF7"/>
    <w:rsid w:val="000E7AE6"/>
    <w:rsid w:val="000F2354"/>
    <w:rsid w:val="000F26CF"/>
    <w:rsid w:val="000F3401"/>
    <w:rsid w:val="000F3929"/>
    <w:rsid w:val="000F39ED"/>
    <w:rsid w:val="000F3AB7"/>
    <w:rsid w:val="000F4044"/>
    <w:rsid w:val="000F44E7"/>
    <w:rsid w:val="000F4B30"/>
    <w:rsid w:val="000F6B04"/>
    <w:rsid w:val="000F6BBB"/>
    <w:rsid w:val="000F7336"/>
    <w:rsid w:val="000F7426"/>
    <w:rsid w:val="001022EC"/>
    <w:rsid w:val="0010291D"/>
    <w:rsid w:val="0010425A"/>
    <w:rsid w:val="001047C4"/>
    <w:rsid w:val="001050F8"/>
    <w:rsid w:val="001051DB"/>
    <w:rsid w:val="00105357"/>
    <w:rsid w:val="00105570"/>
    <w:rsid w:val="00106331"/>
    <w:rsid w:val="0010704D"/>
    <w:rsid w:val="001079A5"/>
    <w:rsid w:val="001105DC"/>
    <w:rsid w:val="00111FCB"/>
    <w:rsid w:val="00112AB6"/>
    <w:rsid w:val="00113246"/>
    <w:rsid w:val="00113655"/>
    <w:rsid w:val="00113F55"/>
    <w:rsid w:val="00113F88"/>
    <w:rsid w:val="00114951"/>
    <w:rsid w:val="00114F59"/>
    <w:rsid w:val="00117C57"/>
    <w:rsid w:val="00120CE7"/>
    <w:rsid w:val="00121188"/>
    <w:rsid w:val="00121581"/>
    <w:rsid w:val="0012199D"/>
    <w:rsid w:val="00121E44"/>
    <w:rsid w:val="00122029"/>
    <w:rsid w:val="001228DE"/>
    <w:rsid w:val="0012363D"/>
    <w:rsid w:val="0012422F"/>
    <w:rsid w:val="001268FB"/>
    <w:rsid w:val="00126934"/>
    <w:rsid w:val="00127077"/>
    <w:rsid w:val="00127ADC"/>
    <w:rsid w:val="00130004"/>
    <w:rsid w:val="001306ED"/>
    <w:rsid w:val="00131363"/>
    <w:rsid w:val="001315B8"/>
    <w:rsid w:val="00131B1A"/>
    <w:rsid w:val="00133600"/>
    <w:rsid w:val="00134EE6"/>
    <w:rsid w:val="00135D23"/>
    <w:rsid w:val="001366BC"/>
    <w:rsid w:val="00136F26"/>
    <w:rsid w:val="00140B95"/>
    <w:rsid w:val="001417B3"/>
    <w:rsid w:val="0014181A"/>
    <w:rsid w:val="00142F4D"/>
    <w:rsid w:val="00143B19"/>
    <w:rsid w:val="00144D02"/>
    <w:rsid w:val="0014620A"/>
    <w:rsid w:val="00147741"/>
    <w:rsid w:val="0015072F"/>
    <w:rsid w:val="00151611"/>
    <w:rsid w:val="001535C3"/>
    <w:rsid w:val="00153863"/>
    <w:rsid w:val="001548F5"/>
    <w:rsid w:val="001566B1"/>
    <w:rsid w:val="00157DF7"/>
    <w:rsid w:val="00157F6F"/>
    <w:rsid w:val="001602A1"/>
    <w:rsid w:val="00160957"/>
    <w:rsid w:val="00160B8D"/>
    <w:rsid w:val="00160D41"/>
    <w:rsid w:val="001611C9"/>
    <w:rsid w:val="00161328"/>
    <w:rsid w:val="00161BA8"/>
    <w:rsid w:val="00162C12"/>
    <w:rsid w:val="00163D70"/>
    <w:rsid w:val="00163E05"/>
    <w:rsid w:val="00163EF8"/>
    <w:rsid w:val="00165131"/>
    <w:rsid w:val="0016545E"/>
    <w:rsid w:val="0016569C"/>
    <w:rsid w:val="0016760F"/>
    <w:rsid w:val="001677CD"/>
    <w:rsid w:val="00167C66"/>
    <w:rsid w:val="0017009E"/>
    <w:rsid w:val="0017047B"/>
    <w:rsid w:val="00170B4B"/>
    <w:rsid w:val="00171B00"/>
    <w:rsid w:val="00171C51"/>
    <w:rsid w:val="00171F1E"/>
    <w:rsid w:val="001725C4"/>
    <w:rsid w:val="00172CA2"/>
    <w:rsid w:val="00172FAB"/>
    <w:rsid w:val="00173174"/>
    <w:rsid w:val="00175816"/>
    <w:rsid w:val="00176393"/>
    <w:rsid w:val="00180C38"/>
    <w:rsid w:val="00182D30"/>
    <w:rsid w:val="00184583"/>
    <w:rsid w:val="00184933"/>
    <w:rsid w:val="00184B92"/>
    <w:rsid w:val="001852C2"/>
    <w:rsid w:val="00185FC0"/>
    <w:rsid w:val="001873B9"/>
    <w:rsid w:val="001905A7"/>
    <w:rsid w:val="001908A4"/>
    <w:rsid w:val="001911A3"/>
    <w:rsid w:val="001926DF"/>
    <w:rsid w:val="001930CA"/>
    <w:rsid w:val="0019471D"/>
    <w:rsid w:val="00194B32"/>
    <w:rsid w:val="00196862"/>
    <w:rsid w:val="0019690F"/>
    <w:rsid w:val="00197005"/>
    <w:rsid w:val="00197BB8"/>
    <w:rsid w:val="001A0EF2"/>
    <w:rsid w:val="001A10C9"/>
    <w:rsid w:val="001A1467"/>
    <w:rsid w:val="001A2D03"/>
    <w:rsid w:val="001A31D2"/>
    <w:rsid w:val="001A3F69"/>
    <w:rsid w:val="001A4C54"/>
    <w:rsid w:val="001A4CB2"/>
    <w:rsid w:val="001A4D46"/>
    <w:rsid w:val="001A57E4"/>
    <w:rsid w:val="001A670D"/>
    <w:rsid w:val="001A76D0"/>
    <w:rsid w:val="001A7AE9"/>
    <w:rsid w:val="001A7D8D"/>
    <w:rsid w:val="001B056F"/>
    <w:rsid w:val="001B1D54"/>
    <w:rsid w:val="001B2E27"/>
    <w:rsid w:val="001B5098"/>
    <w:rsid w:val="001B51BB"/>
    <w:rsid w:val="001B5C5C"/>
    <w:rsid w:val="001B6A74"/>
    <w:rsid w:val="001B75BA"/>
    <w:rsid w:val="001B7C4A"/>
    <w:rsid w:val="001B7C68"/>
    <w:rsid w:val="001C04E0"/>
    <w:rsid w:val="001C10EB"/>
    <w:rsid w:val="001C1D30"/>
    <w:rsid w:val="001C2177"/>
    <w:rsid w:val="001C221B"/>
    <w:rsid w:val="001C2710"/>
    <w:rsid w:val="001C2952"/>
    <w:rsid w:val="001C33C5"/>
    <w:rsid w:val="001C3D06"/>
    <w:rsid w:val="001C463E"/>
    <w:rsid w:val="001D1851"/>
    <w:rsid w:val="001D1966"/>
    <w:rsid w:val="001D19D8"/>
    <w:rsid w:val="001D281A"/>
    <w:rsid w:val="001D3495"/>
    <w:rsid w:val="001D3A74"/>
    <w:rsid w:val="001D5187"/>
    <w:rsid w:val="001D5308"/>
    <w:rsid w:val="001D668B"/>
    <w:rsid w:val="001D680F"/>
    <w:rsid w:val="001D736A"/>
    <w:rsid w:val="001E02F4"/>
    <w:rsid w:val="001E0301"/>
    <w:rsid w:val="001E0606"/>
    <w:rsid w:val="001E0A4E"/>
    <w:rsid w:val="001E0C6E"/>
    <w:rsid w:val="001E17D5"/>
    <w:rsid w:val="001E3203"/>
    <w:rsid w:val="001E3419"/>
    <w:rsid w:val="001E44AD"/>
    <w:rsid w:val="001E4523"/>
    <w:rsid w:val="001E4A1D"/>
    <w:rsid w:val="001E4B36"/>
    <w:rsid w:val="001E5F79"/>
    <w:rsid w:val="001E68CA"/>
    <w:rsid w:val="001E6CC2"/>
    <w:rsid w:val="001E72AB"/>
    <w:rsid w:val="001E736F"/>
    <w:rsid w:val="001F098D"/>
    <w:rsid w:val="001F1015"/>
    <w:rsid w:val="001F2179"/>
    <w:rsid w:val="001F29DD"/>
    <w:rsid w:val="001F2E60"/>
    <w:rsid w:val="001F43CC"/>
    <w:rsid w:val="001F456A"/>
    <w:rsid w:val="001F50A0"/>
    <w:rsid w:val="001F516F"/>
    <w:rsid w:val="001F51D7"/>
    <w:rsid w:val="001F53F0"/>
    <w:rsid w:val="001F5E25"/>
    <w:rsid w:val="001F6E4D"/>
    <w:rsid w:val="00201877"/>
    <w:rsid w:val="00201886"/>
    <w:rsid w:val="00201FFE"/>
    <w:rsid w:val="0020221A"/>
    <w:rsid w:val="00202234"/>
    <w:rsid w:val="0020431D"/>
    <w:rsid w:val="0020442D"/>
    <w:rsid w:val="00204667"/>
    <w:rsid w:val="002051E7"/>
    <w:rsid w:val="0020540C"/>
    <w:rsid w:val="0021153E"/>
    <w:rsid w:val="0021181D"/>
    <w:rsid w:val="00212052"/>
    <w:rsid w:val="0021209B"/>
    <w:rsid w:val="00212613"/>
    <w:rsid w:val="00214187"/>
    <w:rsid w:val="002143D0"/>
    <w:rsid w:val="0021466A"/>
    <w:rsid w:val="00214C4F"/>
    <w:rsid w:val="00215EC2"/>
    <w:rsid w:val="00217761"/>
    <w:rsid w:val="00220529"/>
    <w:rsid w:val="00220E7C"/>
    <w:rsid w:val="0022233F"/>
    <w:rsid w:val="002240D4"/>
    <w:rsid w:val="00225387"/>
    <w:rsid w:val="00226703"/>
    <w:rsid w:val="00227F5C"/>
    <w:rsid w:val="002304E0"/>
    <w:rsid w:val="0023087A"/>
    <w:rsid w:val="002309BB"/>
    <w:rsid w:val="002309C6"/>
    <w:rsid w:val="00231519"/>
    <w:rsid w:val="00231850"/>
    <w:rsid w:val="00231888"/>
    <w:rsid w:val="00231E3A"/>
    <w:rsid w:val="0023314B"/>
    <w:rsid w:val="00233D65"/>
    <w:rsid w:val="0023493F"/>
    <w:rsid w:val="00234FC2"/>
    <w:rsid w:val="00235EA1"/>
    <w:rsid w:val="0023625C"/>
    <w:rsid w:val="002362B0"/>
    <w:rsid w:val="002364A5"/>
    <w:rsid w:val="00237BBC"/>
    <w:rsid w:val="00240A58"/>
    <w:rsid w:val="00240CED"/>
    <w:rsid w:val="00240F20"/>
    <w:rsid w:val="0024195B"/>
    <w:rsid w:val="00241C61"/>
    <w:rsid w:val="00242476"/>
    <w:rsid w:val="0024443B"/>
    <w:rsid w:val="00245A16"/>
    <w:rsid w:val="00246A7F"/>
    <w:rsid w:val="00251C47"/>
    <w:rsid w:val="002522BE"/>
    <w:rsid w:val="00252813"/>
    <w:rsid w:val="00252939"/>
    <w:rsid w:val="00253F17"/>
    <w:rsid w:val="00254319"/>
    <w:rsid w:val="002550B3"/>
    <w:rsid w:val="00256CD4"/>
    <w:rsid w:val="00257BC9"/>
    <w:rsid w:val="00260FDE"/>
    <w:rsid w:val="00260FED"/>
    <w:rsid w:val="002648B0"/>
    <w:rsid w:val="002655AA"/>
    <w:rsid w:val="00265D90"/>
    <w:rsid w:val="00266550"/>
    <w:rsid w:val="002674BA"/>
    <w:rsid w:val="00267734"/>
    <w:rsid w:val="00270116"/>
    <w:rsid w:val="00270A14"/>
    <w:rsid w:val="00271BAC"/>
    <w:rsid w:val="00272B1D"/>
    <w:rsid w:val="00273482"/>
    <w:rsid w:val="00274CE4"/>
    <w:rsid w:val="00274EA0"/>
    <w:rsid w:val="00275303"/>
    <w:rsid w:val="00275E5E"/>
    <w:rsid w:val="00276FA9"/>
    <w:rsid w:val="00277435"/>
    <w:rsid w:val="00277BBB"/>
    <w:rsid w:val="002800F3"/>
    <w:rsid w:val="00280C0F"/>
    <w:rsid w:val="002837AD"/>
    <w:rsid w:val="00283E5E"/>
    <w:rsid w:val="00284767"/>
    <w:rsid w:val="00286C7F"/>
    <w:rsid w:val="0028703B"/>
    <w:rsid w:val="0028722F"/>
    <w:rsid w:val="00287E56"/>
    <w:rsid w:val="002911A8"/>
    <w:rsid w:val="00291E61"/>
    <w:rsid w:val="00292D01"/>
    <w:rsid w:val="002939BF"/>
    <w:rsid w:val="00293F9B"/>
    <w:rsid w:val="00294369"/>
    <w:rsid w:val="0029588C"/>
    <w:rsid w:val="002A0DED"/>
    <w:rsid w:val="002A1CAD"/>
    <w:rsid w:val="002A1D98"/>
    <w:rsid w:val="002A1FF7"/>
    <w:rsid w:val="002A2424"/>
    <w:rsid w:val="002A3093"/>
    <w:rsid w:val="002A3386"/>
    <w:rsid w:val="002A40E6"/>
    <w:rsid w:val="002A6997"/>
    <w:rsid w:val="002B075B"/>
    <w:rsid w:val="002B19EB"/>
    <w:rsid w:val="002B1B25"/>
    <w:rsid w:val="002B2C84"/>
    <w:rsid w:val="002B3524"/>
    <w:rsid w:val="002B46A1"/>
    <w:rsid w:val="002B46AC"/>
    <w:rsid w:val="002B52D6"/>
    <w:rsid w:val="002B72C2"/>
    <w:rsid w:val="002C2244"/>
    <w:rsid w:val="002C2BD5"/>
    <w:rsid w:val="002C3395"/>
    <w:rsid w:val="002C3EEF"/>
    <w:rsid w:val="002C44AC"/>
    <w:rsid w:val="002C50F1"/>
    <w:rsid w:val="002C5263"/>
    <w:rsid w:val="002C5799"/>
    <w:rsid w:val="002C6318"/>
    <w:rsid w:val="002C7407"/>
    <w:rsid w:val="002C7E31"/>
    <w:rsid w:val="002C7E6F"/>
    <w:rsid w:val="002D0AA2"/>
    <w:rsid w:val="002D0D68"/>
    <w:rsid w:val="002D1167"/>
    <w:rsid w:val="002D1B2B"/>
    <w:rsid w:val="002D3505"/>
    <w:rsid w:val="002D3CD1"/>
    <w:rsid w:val="002D4284"/>
    <w:rsid w:val="002D4C07"/>
    <w:rsid w:val="002D6626"/>
    <w:rsid w:val="002D6718"/>
    <w:rsid w:val="002D699A"/>
    <w:rsid w:val="002D6CCD"/>
    <w:rsid w:val="002D713D"/>
    <w:rsid w:val="002D72BD"/>
    <w:rsid w:val="002E0E17"/>
    <w:rsid w:val="002E0EF7"/>
    <w:rsid w:val="002E1AEB"/>
    <w:rsid w:val="002E1F43"/>
    <w:rsid w:val="002E2E92"/>
    <w:rsid w:val="002E392C"/>
    <w:rsid w:val="002E44F1"/>
    <w:rsid w:val="002E4C0B"/>
    <w:rsid w:val="002E4E13"/>
    <w:rsid w:val="002E4FF4"/>
    <w:rsid w:val="002E5BD0"/>
    <w:rsid w:val="002E645C"/>
    <w:rsid w:val="002E6E63"/>
    <w:rsid w:val="002E716F"/>
    <w:rsid w:val="002E7231"/>
    <w:rsid w:val="002F0AC9"/>
    <w:rsid w:val="002F0CDA"/>
    <w:rsid w:val="002F1543"/>
    <w:rsid w:val="002F1E44"/>
    <w:rsid w:val="002F24F5"/>
    <w:rsid w:val="002F25D3"/>
    <w:rsid w:val="002F2AD8"/>
    <w:rsid w:val="002F306C"/>
    <w:rsid w:val="002F3F8E"/>
    <w:rsid w:val="002F4476"/>
    <w:rsid w:val="002F4E24"/>
    <w:rsid w:val="002F515E"/>
    <w:rsid w:val="002F5602"/>
    <w:rsid w:val="002F5CCC"/>
    <w:rsid w:val="002F5E07"/>
    <w:rsid w:val="002F65F5"/>
    <w:rsid w:val="002F7D53"/>
    <w:rsid w:val="00300156"/>
    <w:rsid w:val="00300DC9"/>
    <w:rsid w:val="00302017"/>
    <w:rsid w:val="003021AA"/>
    <w:rsid w:val="003036CC"/>
    <w:rsid w:val="003040E9"/>
    <w:rsid w:val="00304F1C"/>
    <w:rsid w:val="0030542F"/>
    <w:rsid w:val="00305E04"/>
    <w:rsid w:val="00306A54"/>
    <w:rsid w:val="00306B31"/>
    <w:rsid w:val="00310514"/>
    <w:rsid w:val="00310831"/>
    <w:rsid w:val="003108A5"/>
    <w:rsid w:val="003109FB"/>
    <w:rsid w:val="00311AE7"/>
    <w:rsid w:val="00311D69"/>
    <w:rsid w:val="00311F9D"/>
    <w:rsid w:val="003120E7"/>
    <w:rsid w:val="003121DA"/>
    <w:rsid w:val="0031231B"/>
    <w:rsid w:val="0031382A"/>
    <w:rsid w:val="00314443"/>
    <w:rsid w:val="00314707"/>
    <w:rsid w:val="00315112"/>
    <w:rsid w:val="00315A3B"/>
    <w:rsid w:val="00317CAE"/>
    <w:rsid w:val="00320875"/>
    <w:rsid w:val="003208A8"/>
    <w:rsid w:val="003216AC"/>
    <w:rsid w:val="00321740"/>
    <w:rsid w:val="00321840"/>
    <w:rsid w:val="00321B94"/>
    <w:rsid w:val="00323541"/>
    <w:rsid w:val="003247A5"/>
    <w:rsid w:val="00324DD0"/>
    <w:rsid w:val="003258E0"/>
    <w:rsid w:val="00325E8C"/>
    <w:rsid w:val="00330429"/>
    <w:rsid w:val="00330985"/>
    <w:rsid w:val="00330E29"/>
    <w:rsid w:val="00330E5A"/>
    <w:rsid w:val="003314C1"/>
    <w:rsid w:val="003318C7"/>
    <w:rsid w:val="0033227D"/>
    <w:rsid w:val="00332B43"/>
    <w:rsid w:val="003335F7"/>
    <w:rsid w:val="00333E54"/>
    <w:rsid w:val="003340DB"/>
    <w:rsid w:val="00334E87"/>
    <w:rsid w:val="003358F7"/>
    <w:rsid w:val="003362FB"/>
    <w:rsid w:val="0033742C"/>
    <w:rsid w:val="003402FE"/>
    <w:rsid w:val="00341A81"/>
    <w:rsid w:val="00341EC4"/>
    <w:rsid w:val="003420B7"/>
    <w:rsid w:val="003426E9"/>
    <w:rsid w:val="0034298B"/>
    <w:rsid w:val="00342D9F"/>
    <w:rsid w:val="00342F89"/>
    <w:rsid w:val="0034326E"/>
    <w:rsid w:val="00343F86"/>
    <w:rsid w:val="00344C2B"/>
    <w:rsid w:val="00344C88"/>
    <w:rsid w:val="00344E62"/>
    <w:rsid w:val="0034586B"/>
    <w:rsid w:val="00345CE4"/>
    <w:rsid w:val="00345DE3"/>
    <w:rsid w:val="00346091"/>
    <w:rsid w:val="0034612F"/>
    <w:rsid w:val="00346621"/>
    <w:rsid w:val="00346C9B"/>
    <w:rsid w:val="00346CFA"/>
    <w:rsid w:val="00346D86"/>
    <w:rsid w:val="00346EF3"/>
    <w:rsid w:val="0035052E"/>
    <w:rsid w:val="003514D6"/>
    <w:rsid w:val="00351A30"/>
    <w:rsid w:val="00351E68"/>
    <w:rsid w:val="0035269C"/>
    <w:rsid w:val="00354F5B"/>
    <w:rsid w:val="00355EC3"/>
    <w:rsid w:val="0035607D"/>
    <w:rsid w:val="00356912"/>
    <w:rsid w:val="00356BC8"/>
    <w:rsid w:val="003575E9"/>
    <w:rsid w:val="003577D0"/>
    <w:rsid w:val="00360649"/>
    <w:rsid w:val="00361A4D"/>
    <w:rsid w:val="00364A82"/>
    <w:rsid w:val="00364B1A"/>
    <w:rsid w:val="0036572A"/>
    <w:rsid w:val="003679F2"/>
    <w:rsid w:val="00367E97"/>
    <w:rsid w:val="0037173E"/>
    <w:rsid w:val="00371A4B"/>
    <w:rsid w:val="00371CF2"/>
    <w:rsid w:val="00373032"/>
    <w:rsid w:val="00374658"/>
    <w:rsid w:val="00376918"/>
    <w:rsid w:val="00376F5E"/>
    <w:rsid w:val="003778FA"/>
    <w:rsid w:val="00377BFF"/>
    <w:rsid w:val="0038053D"/>
    <w:rsid w:val="003809A3"/>
    <w:rsid w:val="00381245"/>
    <w:rsid w:val="00381EF4"/>
    <w:rsid w:val="0038277A"/>
    <w:rsid w:val="003828B8"/>
    <w:rsid w:val="00382AF6"/>
    <w:rsid w:val="003832EE"/>
    <w:rsid w:val="0038412B"/>
    <w:rsid w:val="00385194"/>
    <w:rsid w:val="00386513"/>
    <w:rsid w:val="0038662D"/>
    <w:rsid w:val="003870EF"/>
    <w:rsid w:val="003873E7"/>
    <w:rsid w:val="0039037E"/>
    <w:rsid w:val="0039051D"/>
    <w:rsid w:val="00390590"/>
    <w:rsid w:val="00390729"/>
    <w:rsid w:val="00390C65"/>
    <w:rsid w:val="00391FF6"/>
    <w:rsid w:val="00392440"/>
    <w:rsid w:val="003925C7"/>
    <w:rsid w:val="003928A0"/>
    <w:rsid w:val="00392C15"/>
    <w:rsid w:val="00392E2E"/>
    <w:rsid w:val="0039309D"/>
    <w:rsid w:val="00393B89"/>
    <w:rsid w:val="00393E35"/>
    <w:rsid w:val="00393E7B"/>
    <w:rsid w:val="0039630D"/>
    <w:rsid w:val="0039683D"/>
    <w:rsid w:val="003A010C"/>
    <w:rsid w:val="003A07B3"/>
    <w:rsid w:val="003A0A13"/>
    <w:rsid w:val="003A1880"/>
    <w:rsid w:val="003A4303"/>
    <w:rsid w:val="003A4545"/>
    <w:rsid w:val="003A7426"/>
    <w:rsid w:val="003A787B"/>
    <w:rsid w:val="003B1BEF"/>
    <w:rsid w:val="003B369D"/>
    <w:rsid w:val="003B3790"/>
    <w:rsid w:val="003B4F0C"/>
    <w:rsid w:val="003B565B"/>
    <w:rsid w:val="003B56E9"/>
    <w:rsid w:val="003B5F79"/>
    <w:rsid w:val="003B6D8C"/>
    <w:rsid w:val="003B7573"/>
    <w:rsid w:val="003B7915"/>
    <w:rsid w:val="003C0C7C"/>
    <w:rsid w:val="003C100F"/>
    <w:rsid w:val="003C1365"/>
    <w:rsid w:val="003C187C"/>
    <w:rsid w:val="003C267B"/>
    <w:rsid w:val="003C3778"/>
    <w:rsid w:val="003C4947"/>
    <w:rsid w:val="003C4F1D"/>
    <w:rsid w:val="003C5336"/>
    <w:rsid w:val="003C6121"/>
    <w:rsid w:val="003C6947"/>
    <w:rsid w:val="003C702B"/>
    <w:rsid w:val="003C74EC"/>
    <w:rsid w:val="003C7504"/>
    <w:rsid w:val="003D036B"/>
    <w:rsid w:val="003D13F4"/>
    <w:rsid w:val="003D5B5B"/>
    <w:rsid w:val="003D6301"/>
    <w:rsid w:val="003D70AF"/>
    <w:rsid w:val="003D78FB"/>
    <w:rsid w:val="003E0021"/>
    <w:rsid w:val="003E0AAF"/>
    <w:rsid w:val="003E22F5"/>
    <w:rsid w:val="003E52DF"/>
    <w:rsid w:val="003E5618"/>
    <w:rsid w:val="003E6457"/>
    <w:rsid w:val="003E6970"/>
    <w:rsid w:val="003E6BBB"/>
    <w:rsid w:val="003E74CF"/>
    <w:rsid w:val="003E783D"/>
    <w:rsid w:val="003E7AD1"/>
    <w:rsid w:val="003E7AF0"/>
    <w:rsid w:val="003F01D8"/>
    <w:rsid w:val="003F0DDD"/>
    <w:rsid w:val="003F10FC"/>
    <w:rsid w:val="003F1A41"/>
    <w:rsid w:val="003F1F07"/>
    <w:rsid w:val="003F33E9"/>
    <w:rsid w:val="003F388F"/>
    <w:rsid w:val="003F38C3"/>
    <w:rsid w:val="003F3E75"/>
    <w:rsid w:val="003F6F0B"/>
    <w:rsid w:val="003F7040"/>
    <w:rsid w:val="0040007E"/>
    <w:rsid w:val="00400787"/>
    <w:rsid w:val="00401403"/>
    <w:rsid w:val="00401426"/>
    <w:rsid w:val="00401E78"/>
    <w:rsid w:val="00402AC2"/>
    <w:rsid w:val="004035B4"/>
    <w:rsid w:val="004039F9"/>
    <w:rsid w:val="00404477"/>
    <w:rsid w:val="004061F1"/>
    <w:rsid w:val="004074AB"/>
    <w:rsid w:val="004116F1"/>
    <w:rsid w:val="00411BA5"/>
    <w:rsid w:val="00412E97"/>
    <w:rsid w:val="00414A2D"/>
    <w:rsid w:val="00414A8B"/>
    <w:rsid w:val="00414BA6"/>
    <w:rsid w:val="004174FF"/>
    <w:rsid w:val="00420413"/>
    <w:rsid w:val="0042048B"/>
    <w:rsid w:val="004218A4"/>
    <w:rsid w:val="00422382"/>
    <w:rsid w:val="0042304E"/>
    <w:rsid w:val="00423297"/>
    <w:rsid w:val="00424A8C"/>
    <w:rsid w:val="0042542C"/>
    <w:rsid w:val="0042597B"/>
    <w:rsid w:val="004310D1"/>
    <w:rsid w:val="00431997"/>
    <w:rsid w:val="0043200E"/>
    <w:rsid w:val="0043239E"/>
    <w:rsid w:val="004329F0"/>
    <w:rsid w:val="00432EF2"/>
    <w:rsid w:val="004333BF"/>
    <w:rsid w:val="00433BF5"/>
    <w:rsid w:val="00433CA0"/>
    <w:rsid w:val="00434049"/>
    <w:rsid w:val="004343BA"/>
    <w:rsid w:val="0043604B"/>
    <w:rsid w:val="00437198"/>
    <w:rsid w:val="00437289"/>
    <w:rsid w:val="004375FC"/>
    <w:rsid w:val="00441D8A"/>
    <w:rsid w:val="00442A4B"/>
    <w:rsid w:val="00442D7F"/>
    <w:rsid w:val="00443D4E"/>
    <w:rsid w:val="00444035"/>
    <w:rsid w:val="0044482E"/>
    <w:rsid w:val="004453C1"/>
    <w:rsid w:val="0044740D"/>
    <w:rsid w:val="00447D7B"/>
    <w:rsid w:val="00450961"/>
    <w:rsid w:val="00450A54"/>
    <w:rsid w:val="00450C50"/>
    <w:rsid w:val="00450D47"/>
    <w:rsid w:val="004513E9"/>
    <w:rsid w:val="00451CE9"/>
    <w:rsid w:val="004526F1"/>
    <w:rsid w:val="004534AC"/>
    <w:rsid w:val="00453E2E"/>
    <w:rsid w:val="00454A4C"/>
    <w:rsid w:val="00454C73"/>
    <w:rsid w:val="00454D1B"/>
    <w:rsid w:val="00455442"/>
    <w:rsid w:val="00455A6C"/>
    <w:rsid w:val="00455E35"/>
    <w:rsid w:val="004569B8"/>
    <w:rsid w:val="00460733"/>
    <w:rsid w:val="004613D5"/>
    <w:rsid w:val="0046171B"/>
    <w:rsid w:val="004632B2"/>
    <w:rsid w:val="00463CAF"/>
    <w:rsid w:val="004649C6"/>
    <w:rsid w:val="00464ADE"/>
    <w:rsid w:val="00465499"/>
    <w:rsid w:val="00465EB5"/>
    <w:rsid w:val="0046603E"/>
    <w:rsid w:val="004664FC"/>
    <w:rsid w:val="004665F8"/>
    <w:rsid w:val="004668CF"/>
    <w:rsid w:val="00467005"/>
    <w:rsid w:val="004706BA"/>
    <w:rsid w:val="00470932"/>
    <w:rsid w:val="00470C5C"/>
    <w:rsid w:val="00470ED5"/>
    <w:rsid w:val="00471688"/>
    <w:rsid w:val="0047213B"/>
    <w:rsid w:val="004731BD"/>
    <w:rsid w:val="00475A86"/>
    <w:rsid w:val="0047754D"/>
    <w:rsid w:val="00481B57"/>
    <w:rsid w:val="004820EE"/>
    <w:rsid w:val="0048249B"/>
    <w:rsid w:val="0048314A"/>
    <w:rsid w:val="0048340A"/>
    <w:rsid w:val="00483FE4"/>
    <w:rsid w:val="004842DC"/>
    <w:rsid w:val="00484885"/>
    <w:rsid w:val="004850BF"/>
    <w:rsid w:val="00485D0B"/>
    <w:rsid w:val="00486BFD"/>
    <w:rsid w:val="00487F24"/>
    <w:rsid w:val="0049017C"/>
    <w:rsid w:val="00490267"/>
    <w:rsid w:val="004905E4"/>
    <w:rsid w:val="004907C4"/>
    <w:rsid w:val="00490B0D"/>
    <w:rsid w:val="00491267"/>
    <w:rsid w:val="00492929"/>
    <w:rsid w:val="00493099"/>
    <w:rsid w:val="00494422"/>
    <w:rsid w:val="00496765"/>
    <w:rsid w:val="00496ACD"/>
    <w:rsid w:val="004A159A"/>
    <w:rsid w:val="004A21E1"/>
    <w:rsid w:val="004A2699"/>
    <w:rsid w:val="004A2C42"/>
    <w:rsid w:val="004A31AD"/>
    <w:rsid w:val="004A3AED"/>
    <w:rsid w:val="004A5B1C"/>
    <w:rsid w:val="004A6345"/>
    <w:rsid w:val="004A641F"/>
    <w:rsid w:val="004A65A9"/>
    <w:rsid w:val="004A746C"/>
    <w:rsid w:val="004B23F2"/>
    <w:rsid w:val="004B30A5"/>
    <w:rsid w:val="004B3839"/>
    <w:rsid w:val="004B4225"/>
    <w:rsid w:val="004B4F90"/>
    <w:rsid w:val="004B533C"/>
    <w:rsid w:val="004B5576"/>
    <w:rsid w:val="004B6B5E"/>
    <w:rsid w:val="004B7572"/>
    <w:rsid w:val="004B7915"/>
    <w:rsid w:val="004C02E6"/>
    <w:rsid w:val="004C0748"/>
    <w:rsid w:val="004C1651"/>
    <w:rsid w:val="004C3BA9"/>
    <w:rsid w:val="004C41E8"/>
    <w:rsid w:val="004C5138"/>
    <w:rsid w:val="004C59FB"/>
    <w:rsid w:val="004C68D2"/>
    <w:rsid w:val="004C69FC"/>
    <w:rsid w:val="004C7326"/>
    <w:rsid w:val="004C7FA9"/>
    <w:rsid w:val="004D21DD"/>
    <w:rsid w:val="004D289C"/>
    <w:rsid w:val="004D3390"/>
    <w:rsid w:val="004D3441"/>
    <w:rsid w:val="004D3A80"/>
    <w:rsid w:val="004D41EC"/>
    <w:rsid w:val="004D4849"/>
    <w:rsid w:val="004D6AE3"/>
    <w:rsid w:val="004D6D33"/>
    <w:rsid w:val="004D7DF9"/>
    <w:rsid w:val="004D7E37"/>
    <w:rsid w:val="004E0FF4"/>
    <w:rsid w:val="004E1134"/>
    <w:rsid w:val="004E1E77"/>
    <w:rsid w:val="004E3054"/>
    <w:rsid w:val="004E3A26"/>
    <w:rsid w:val="004E44B3"/>
    <w:rsid w:val="004E4E22"/>
    <w:rsid w:val="004E5009"/>
    <w:rsid w:val="004E5513"/>
    <w:rsid w:val="004E7067"/>
    <w:rsid w:val="004E77CD"/>
    <w:rsid w:val="004E7CAF"/>
    <w:rsid w:val="004E7D4A"/>
    <w:rsid w:val="004F0C5B"/>
    <w:rsid w:val="004F102F"/>
    <w:rsid w:val="004F12C0"/>
    <w:rsid w:val="004F19DE"/>
    <w:rsid w:val="004F3E66"/>
    <w:rsid w:val="004F3E7B"/>
    <w:rsid w:val="004F4259"/>
    <w:rsid w:val="004F4843"/>
    <w:rsid w:val="004F5E81"/>
    <w:rsid w:val="004F625F"/>
    <w:rsid w:val="004F6CE7"/>
    <w:rsid w:val="004F7427"/>
    <w:rsid w:val="004F753A"/>
    <w:rsid w:val="004F78EE"/>
    <w:rsid w:val="00500336"/>
    <w:rsid w:val="005018D3"/>
    <w:rsid w:val="00501CC9"/>
    <w:rsid w:val="005023D5"/>
    <w:rsid w:val="005023EB"/>
    <w:rsid w:val="0050332D"/>
    <w:rsid w:val="00504C14"/>
    <w:rsid w:val="00507A9B"/>
    <w:rsid w:val="00510425"/>
    <w:rsid w:val="00511609"/>
    <w:rsid w:val="00512655"/>
    <w:rsid w:val="00512F89"/>
    <w:rsid w:val="005135F6"/>
    <w:rsid w:val="00513C37"/>
    <w:rsid w:val="00514A2E"/>
    <w:rsid w:val="00517183"/>
    <w:rsid w:val="00517792"/>
    <w:rsid w:val="005207C5"/>
    <w:rsid w:val="00520C8B"/>
    <w:rsid w:val="00520F3C"/>
    <w:rsid w:val="005214B0"/>
    <w:rsid w:val="005225D5"/>
    <w:rsid w:val="005234A7"/>
    <w:rsid w:val="005236F2"/>
    <w:rsid w:val="0052596B"/>
    <w:rsid w:val="00526CC2"/>
    <w:rsid w:val="00527945"/>
    <w:rsid w:val="00530BB1"/>
    <w:rsid w:val="00531062"/>
    <w:rsid w:val="00531A83"/>
    <w:rsid w:val="005325E7"/>
    <w:rsid w:val="00532F0E"/>
    <w:rsid w:val="00533088"/>
    <w:rsid w:val="005342E4"/>
    <w:rsid w:val="00535AC2"/>
    <w:rsid w:val="0053673F"/>
    <w:rsid w:val="00540E38"/>
    <w:rsid w:val="00541476"/>
    <w:rsid w:val="00544E51"/>
    <w:rsid w:val="00544F8B"/>
    <w:rsid w:val="0054628A"/>
    <w:rsid w:val="00546505"/>
    <w:rsid w:val="005470DE"/>
    <w:rsid w:val="005471AF"/>
    <w:rsid w:val="00547998"/>
    <w:rsid w:val="00550CFF"/>
    <w:rsid w:val="00551295"/>
    <w:rsid w:val="005518DA"/>
    <w:rsid w:val="00552D8C"/>
    <w:rsid w:val="00553292"/>
    <w:rsid w:val="00553631"/>
    <w:rsid w:val="00553BC8"/>
    <w:rsid w:val="00555CFD"/>
    <w:rsid w:val="00556FDE"/>
    <w:rsid w:val="00557ADA"/>
    <w:rsid w:val="005605B6"/>
    <w:rsid w:val="005629A0"/>
    <w:rsid w:val="00563A0A"/>
    <w:rsid w:val="00564EB8"/>
    <w:rsid w:val="00566D53"/>
    <w:rsid w:val="00566DA4"/>
    <w:rsid w:val="005709F4"/>
    <w:rsid w:val="00570CE5"/>
    <w:rsid w:val="00570E83"/>
    <w:rsid w:val="0057122C"/>
    <w:rsid w:val="005713F0"/>
    <w:rsid w:val="00571E07"/>
    <w:rsid w:val="00572249"/>
    <w:rsid w:val="00572B21"/>
    <w:rsid w:val="00572BB5"/>
    <w:rsid w:val="00572FE4"/>
    <w:rsid w:val="00573153"/>
    <w:rsid w:val="005736BA"/>
    <w:rsid w:val="00573E7D"/>
    <w:rsid w:val="0057423A"/>
    <w:rsid w:val="0057488F"/>
    <w:rsid w:val="00574D5D"/>
    <w:rsid w:val="005761AA"/>
    <w:rsid w:val="00576727"/>
    <w:rsid w:val="00577244"/>
    <w:rsid w:val="00577BC8"/>
    <w:rsid w:val="0058059A"/>
    <w:rsid w:val="0058112D"/>
    <w:rsid w:val="005812BE"/>
    <w:rsid w:val="0058151A"/>
    <w:rsid w:val="00581BAD"/>
    <w:rsid w:val="00582165"/>
    <w:rsid w:val="0058396B"/>
    <w:rsid w:val="00584A18"/>
    <w:rsid w:val="005860CF"/>
    <w:rsid w:val="0058670E"/>
    <w:rsid w:val="00586F8C"/>
    <w:rsid w:val="00587BF9"/>
    <w:rsid w:val="00587E8A"/>
    <w:rsid w:val="00590239"/>
    <w:rsid w:val="005907FA"/>
    <w:rsid w:val="005922B2"/>
    <w:rsid w:val="0059237B"/>
    <w:rsid w:val="005925D3"/>
    <w:rsid w:val="00593F15"/>
    <w:rsid w:val="00594486"/>
    <w:rsid w:val="0059453E"/>
    <w:rsid w:val="00594BDC"/>
    <w:rsid w:val="00595024"/>
    <w:rsid w:val="005952FC"/>
    <w:rsid w:val="005957CF"/>
    <w:rsid w:val="00595D3F"/>
    <w:rsid w:val="00595E6E"/>
    <w:rsid w:val="00596575"/>
    <w:rsid w:val="0059659B"/>
    <w:rsid w:val="00596F2C"/>
    <w:rsid w:val="00597293"/>
    <w:rsid w:val="0059733F"/>
    <w:rsid w:val="0059772E"/>
    <w:rsid w:val="005A079E"/>
    <w:rsid w:val="005A149B"/>
    <w:rsid w:val="005A156A"/>
    <w:rsid w:val="005A181C"/>
    <w:rsid w:val="005A1FB2"/>
    <w:rsid w:val="005A251F"/>
    <w:rsid w:val="005A2E55"/>
    <w:rsid w:val="005A44A7"/>
    <w:rsid w:val="005A54BF"/>
    <w:rsid w:val="005A54EE"/>
    <w:rsid w:val="005A587F"/>
    <w:rsid w:val="005A5A17"/>
    <w:rsid w:val="005A7665"/>
    <w:rsid w:val="005A783B"/>
    <w:rsid w:val="005A7DAC"/>
    <w:rsid w:val="005B13B2"/>
    <w:rsid w:val="005B1E34"/>
    <w:rsid w:val="005B241B"/>
    <w:rsid w:val="005B277B"/>
    <w:rsid w:val="005B3E05"/>
    <w:rsid w:val="005B3FA4"/>
    <w:rsid w:val="005B44AC"/>
    <w:rsid w:val="005B52C0"/>
    <w:rsid w:val="005B6931"/>
    <w:rsid w:val="005B7107"/>
    <w:rsid w:val="005B721A"/>
    <w:rsid w:val="005B7FD4"/>
    <w:rsid w:val="005C13BE"/>
    <w:rsid w:val="005C14C6"/>
    <w:rsid w:val="005C24FE"/>
    <w:rsid w:val="005C361D"/>
    <w:rsid w:val="005C5ACE"/>
    <w:rsid w:val="005C6B35"/>
    <w:rsid w:val="005C7527"/>
    <w:rsid w:val="005C7662"/>
    <w:rsid w:val="005D0049"/>
    <w:rsid w:val="005D0639"/>
    <w:rsid w:val="005D0BB4"/>
    <w:rsid w:val="005D0D85"/>
    <w:rsid w:val="005D18FA"/>
    <w:rsid w:val="005D1970"/>
    <w:rsid w:val="005D1B26"/>
    <w:rsid w:val="005D1CF6"/>
    <w:rsid w:val="005D1EFF"/>
    <w:rsid w:val="005D1FB1"/>
    <w:rsid w:val="005D23D4"/>
    <w:rsid w:val="005D3467"/>
    <w:rsid w:val="005D4813"/>
    <w:rsid w:val="005D4D77"/>
    <w:rsid w:val="005D540A"/>
    <w:rsid w:val="005D5519"/>
    <w:rsid w:val="005D5BE5"/>
    <w:rsid w:val="005D6C58"/>
    <w:rsid w:val="005D6DBE"/>
    <w:rsid w:val="005D7CA0"/>
    <w:rsid w:val="005E0266"/>
    <w:rsid w:val="005E0316"/>
    <w:rsid w:val="005E11EC"/>
    <w:rsid w:val="005E2062"/>
    <w:rsid w:val="005E2179"/>
    <w:rsid w:val="005E2AEC"/>
    <w:rsid w:val="005E30F3"/>
    <w:rsid w:val="005E3C86"/>
    <w:rsid w:val="005E61E4"/>
    <w:rsid w:val="005E63B4"/>
    <w:rsid w:val="005E7FE9"/>
    <w:rsid w:val="005F00CC"/>
    <w:rsid w:val="005F04AA"/>
    <w:rsid w:val="005F23BE"/>
    <w:rsid w:val="005F2D82"/>
    <w:rsid w:val="005F3163"/>
    <w:rsid w:val="005F3575"/>
    <w:rsid w:val="005F3754"/>
    <w:rsid w:val="005F41AA"/>
    <w:rsid w:val="005F45F1"/>
    <w:rsid w:val="005F4664"/>
    <w:rsid w:val="005F4F85"/>
    <w:rsid w:val="005F5C1D"/>
    <w:rsid w:val="005F66C6"/>
    <w:rsid w:val="005F6735"/>
    <w:rsid w:val="005F6E37"/>
    <w:rsid w:val="005F70FE"/>
    <w:rsid w:val="005F7EBF"/>
    <w:rsid w:val="0060016B"/>
    <w:rsid w:val="0060055A"/>
    <w:rsid w:val="00600643"/>
    <w:rsid w:val="00601494"/>
    <w:rsid w:val="00601AA9"/>
    <w:rsid w:val="00601C33"/>
    <w:rsid w:val="00602CAA"/>
    <w:rsid w:val="00602E58"/>
    <w:rsid w:val="00603D6F"/>
    <w:rsid w:val="00604519"/>
    <w:rsid w:val="00604BBC"/>
    <w:rsid w:val="00604F2D"/>
    <w:rsid w:val="0060693B"/>
    <w:rsid w:val="0060795B"/>
    <w:rsid w:val="00607B87"/>
    <w:rsid w:val="00607DC5"/>
    <w:rsid w:val="0061116E"/>
    <w:rsid w:val="00611F93"/>
    <w:rsid w:val="006120A7"/>
    <w:rsid w:val="006127BB"/>
    <w:rsid w:val="006143F7"/>
    <w:rsid w:val="00614984"/>
    <w:rsid w:val="00614C49"/>
    <w:rsid w:val="006157AC"/>
    <w:rsid w:val="00615A9C"/>
    <w:rsid w:val="00615CF4"/>
    <w:rsid w:val="006160BF"/>
    <w:rsid w:val="00616E84"/>
    <w:rsid w:val="0061747C"/>
    <w:rsid w:val="00617768"/>
    <w:rsid w:val="00617C55"/>
    <w:rsid w:val="006209EC"/>
    <w:rsid w:val="00620CD3"/>
    <w:rsid w:val="0062165F"/>
    <w:rsid w:val="00622609"/>
    <w:rsid w:val="006229A3"/>
    <w:rsid w:val="00623B17"/>
    <w:rsid w:val="006241E7"/>
    <w:rsid w:val="006246F6"/>
    <w:rsid w:val="006255A1"/>
    <w:rsid w:val="00625CDA"/>
    <w:rsid w:val="00626071"/>
    <w:rsid w:val="00626BEB"/>
    <w:rsid w:val="006273C0"/>
    <w:rsid w:val="0062778D"/>
    <w:rsid w:val="00627C3E"/>
    <w:rsid w:val="006300DB"/>
    <w:rsid w:val="00632A28"/>
    <w:rsid w:val="00633361"/>
    <w:rsid w:val="006342A1"/>
    <w:rsid w:val="006345D3"/>
    <w:rsid w:val="006360F4"/>
    <w:rsid w:val="0063637A"/>
    <w:rsid w:val="006364EF"/>
    <w:rsid w:val="00640DF9"/>
    <w:rsid w:val="00641391"/>
    <w:rsid w:val="006425BA"/>
    <w:rsid w:val="006431AC"/>
    <w:rsid w:val="00643562"/>
    <w:rsid w:val="006435B5"/>
    <w:rsid w:val="00643B21"/>
    <w:rsid w:val="0064744C"/>
    <w:rsid w:val="006475A6"/>
    <w:rsid w:val="00647B2A"/>
    <w:rsid w:val="00650B34"/>
    <w:rsid w:val="00650FC5"/>
    <w:rsid w:val="00653578"/>
    <w:rsid w:val="00653BB0"/>
    <w:rsid w:val="00656592"/>
    <w:rsid w:val="00656AE0"/>
    <w:rsid w:val="006571C7"/>
    <w:rsid w:val="00657BD7"/>
    <w:rsid w:val="00660E7D"/>
    <w:rsid w:val="006611C8"/>
    <w:rsid w:val="00661723"/>
    <w:rsid w:val="00661817"/>
    <w:rsid w:val="00661F33"/>
    <w:rsid w:val="00662E1A"/>
    <w:rsid w:val="006631B2"/>
    <w:rsid w:val="00663696"/>
    <w:rsid w:val="00663BE3"/>
    <w:rsid w:val="00664291"/>
    <w:rsid w:val="006649BC"/>
    <w:rsid w:val="00664B79"/>
    <w:rsid w:val="00664DD2"/>
    <w:rsid w:val="00665346"/>
    <w:rsid w:val="00666890"/>
    <w:rsid w:val="0066724D"/>
    <w:rsid w:val="00667278"/>
    <w:rsid w:val="00667309"/>
    <w:rsid w:val="006709B2"/>
    <w:rsid w:val="00671952"/>
    <w:rsid w:val="00672002"/>
    <w:rsid w:val="00672391"/>
    <w:rsid w:val="006728AC"/>
    <w:rsid w:val="00674456"/>
    <w:rsid w:val="00675144"/>
    <w:rsid w:val="00676306"/>
    <w:rsid w:val="006764F9"/>
    <w:rsid w:val="00677EFE"/>
    <w:rsid w:val="00680243"/>
    <w:rsid w:val="006803D5"/>
    <w:rsid w:val="006818DC"/>
    <w:rsid w:val="00681DBA"/>
    <w:rsid w:val="006824C6"/>
    <w:rsid w:val="00683FE6"/>
    <w:rsid w:val="006843CB"/>
    <w:rsid w:val="00684400"/>
    <w:rsid w:val="00684677"/>
    <w:rsid w:val="00684807"/>
    <w:rsid w:val="00685608"/>
    <w:rsid w:val="00685B95"/>
    <w:rsid w:val="0068682F"/>
    <w:rsid w:val="00687866"/>
    <w:rsid w:val="00687991"/>
    <w:rsid w:val="006901CD"/>
    <w:rsid w:val="00690BE6"/>
    <w:rsid w:val="00690C59"/>
    <w:rsid w:val="00691704"/>
    <w:rsid w:val="00692537"/>
    <w:rsid w:val="00692A99"/>
    <w:rsid w:val="00692B71"/>
    <w:rsid w:val="00692E05"/>
    <w:rsid w:val="00692F88"/>
    <w:rsid w:val="0069316C"/>
    <w:rsid w:val="006934BF"/>
    <w:rsid w:val="00693CF1"/>
    <w:rsid w:val="00693F07"/>
    <w:rsid w:val="00694492"/>
    <w:rsid w:val="006949B0"/>
    <w:rsid w:val="00695914"/>
    <w:rsid w:val="00696020"/>
    <w:rsid w:val="00697BE4"/>
    <w:rsid w:val="006A13B2"/>
    <w:rsid w:val="006A1483"/>
    <w:rsid w:val="006A1BDE"/>
    <w:rsid w:val="006A1EE4"/>
    <w:rsid w:val="006A26F6"/>
    <w:rsid w:val="006A2D23"/>
    <w:rsid w:val="006A3E14"/>
    <w:rsid w:val="006A3EFD"/>
    <w:rsid w:val="006A40F8"/>
    <w:rsid w:val="006A596B"/>
    <w:rsid w:val="006A5E0D"/>
    <w:rsid w:val="006A647D"/>
    <w:rsid w:val="006A670C"/>
    <w:rsid w:val="006A685D"/>
    <w:rsid w:val="006B02C8"/>
    <w:rsid w:val="006B0532"/>
    <w:rsid w:val="006B08D4"/>
    <w:rsid w:val="006B0C93"/>
    <w:rsid w:val="006B0D03"/>
    <w:rsid w:val="006B20B9"/>
    <w:rsid w:val="006B2A77"/>
    <w:rsid w:val="006B3AAE"/>
    <w:rsid w:val="006B44E6"/>
    <w:rsid w:val="006B49C8"/>
    <w:rsid w:val="006B55C7"/>
    <w:rsid w:val="006B5B8C"/>
    <w:rsid w:val="006B5F6E"/>
    <w:rsid w:val="006B758F"/>
    <w:rsid w:val="006B76B5"/>
    <w:rsid w:val="006C0249"/>
    <w:rsid w:val="006C144A"/>
    <w:rsid w:val="006C1CC7"/>
    <w:rsid w:val="006C20FE"/>
    <w:rsid w:val="006C2232"/>
    <w:rsid w:val="006C3FF1"/>
    <w:rsid w:val="006C4815"/>
    <w:rsid w:val="006C560D"/>
    <w:rsid w:val="006C6B6B"/>
    <w:rsid w:val="006C6D1A"/>
    <w:rsid w:val="006C6E46"/>
    <w:rsid w:val="006C72D5"/>
    <w:rsid w:val="006C7461"/>
    <w:rsid w:val="006C7A75"/>
    <w:rsid w:val="006D0098"/>
    <w:rsid w:val="006D0616"/>
    <w:rsid w:val="006D0A76"/>
    <w:rsid w:val="006D32EF"/>
    <w:rsid w:val="006D4485"/>
    <w:rsid w:val="006D6856"/>
    <w:rsid w:val="006D6EB5"/>
    <w:rsid w:val="006E1460"/>
    <w:rsid w:val="006E29FD"/>
    <w:rsid w:val="006E2B4B"/>
    <w:rsid w:val="006E2D52"/>
    <w:rsid w:val="006E4282"/>
    <w:rsid w:val="006E4630"/>
    <w:rsid w:val="006E4CAB"/>
    <w:rsid w:val="006E4F0D"/>
    <w:rsid w:val="006E55DB"/>
    <w:rsid w:val="006E5848"/>
    <w:rsid w:val="006E7782"/>
    <w:rsid w:val="006F135E"/>
    <w:rsid w:val="006F1E59"/>
    <w:rsid w:val="006F5592"/>
    <w:rsid w:val="006F650B"/>
    <w:rsid w:val="006F6705"/>
    <w:rsid w:val="006F728A"/>
    <w:rsid w:val="006F766F"/>
    <w:rsid w:val="006F77F1"/>
    <w:rsid w:val="006F7FEB"/>
    <w:rsid w:val="007004BB"/>
    <w:rsid w:val="0070072F"/>
    <w:rsid w:val="00701723"/>
    <w:rsid w:val="00701D54"/>
    <w:rsid w:val="007035BC"/>
    <w:rsid w:val="0070383F"/>
    <w:rsid w:val="00703E9A"/>
    <w:rsid w:val="00704332"/>
    <w:rsid w:val="0070467F"/>
    <w:rsid w:val="00704EBD"/>
    <w:rsid w:val="0070515E"/>
    <w:rsid w:val="0070627D"/>
    <w:rsid w:val="00711511"/>
    <w:rsid w:val="00711AEE"/>
    <w:rsid w:val="007137B8"/>
    <w:rsid w:val="00715245"/>
    <w:rsid w:val="007153B7"/>
    <w:rsid w:val="0071670C"/>
    <w:rsid w:val="007167E2"/>
    <w:rsid w:val="00717D57"/>
    <w:rsid w:val="00721261"/>
    <w:rsid w:val="00721767"/>
    <w:rsid w:val="007222F2"/>
    <w:rsid w:val="00722EE9"/>
    <w:rsid w:val="00723995"/>
    <w:rsid w:val="00725682"/>
    <w:rsid w:val="00725BB7"/>
    <w:rsid w:val="00725ED5"/>
    <w:rsid w:val="00727CB1"/>
    <w:rsid w:val="007322AE"/>
    <w:rsid w:val="00732EFA"/>
    <w:rsid w:val="00733939"/>
    <w:rsid w:val="00733F3D"/>
    <w:rsid w:val="00735BC9"/>
    <w:rsid w:val="00736A30"/>
    <w:rsid w:val="00736F13"/>
    <w:rsid w:val="00736F20"/>
    <w:rsid w:val="00737151"/>
    <w:rsid w:val="00737350"/>
    <w:rsid w:val="007400DD"/>
    <w:rsid w:val="007401FD"/>
    <w:rsid w:val="007409EA"/>
    <w:rsid w:val="007411F0"/>
    <w:rsid w:val="00741742"/>
    <w:rsid w:val="00741A84"/>
    <w:rsid w:val="007428E1"/>
    <w:rsid w:val="0074290B"/>
    <w:rsid w:val="00742C83"/>
    <w:rsid w:val="00744FFA"/>
    <w:rsid w:val="00745FF0"/>
    <w:rsid w:val="00746837"/>
    <w:rsid w:val="00746C82"/>
    <w:rsid w:val="0075027C"/>
    <w:rsid w:val="00750388"/>
    <w:rsid w:val="00750DFD"/>
    <w:rsid w:val="0075233C"/>
    <w:rsid w:val="0075263C"/>
    <w:rsid w:val="007526A1"/>
    <w:rsid w:val="00752FBA"/>
    <w:rsid w:val="00753703"/>
    <w:rsid w:val="00755260"/>
    <w:rsid w:val="00756513"/>
    <w:rsid w:val="0075696B"/>
    <w:rsid w:val="00756A0B"/>
    <w:rsid w:val="00756C2B"/>
    <w:rsid w:val="007572A0"/>
    <w:rsid w:val="00757CF6"/>
    <w:rsid w:val="00757F76"/>
    <w:rsid w:val="00761999"/>
    <w:rsid w:val="00761B5C"/>
    <w:rsid w:val="00761CEC"/>
    <w:rsid w:val="00762342"/>
    <w:rsid w:val="00763FC4"/>
    <w:rsid w:val="007648C5"/>
    <w:rsid w:val="00764D0A"/>
    <w:rsid w:val="00765D8E"/>
    <w:rsid w:val="00766108"/>
    <w:rsid w:val="00766B67"/>
    <w:rsid w:val="007676B2"/>
    <w:rsid w:val="0076799C"/>
    <w:rsid w:val="007716AA"/>
    <w:rsid w:val="00771AED"/>
    <w:rsid w:val="00773AFB"/>
    <w:rsid w:val="00773CC8"/>
    <w:rsid w:val="00774626"/>
    <w:rsid w:val="00774CD5"/>
    <w:rsid w:val="00775172"/>
    <w:rsid w:val="00775B2D"/>
    <w:rsid w:val="00775F96"/>
    <w:rsid w:val="007761F0"/>
    <w:rsid w:val="0077630A"/>
    <w:rsid w:val="00776D50"/>
    <w:rsid w:val="00776EFA"/>
    <w:rsid w:val="00780DC4"/>
    <w:rsid w:val="00781196"/>
    <w:rsid w:val="00781265"/>
    <w:rsid w:val="007818C9"/>
    <w:rsid w:val="0078224F"/>
    <w:rsid w:val="00782949"/>
    <w:rsid w:val="0078366F"/>
    <w:rsid w:val="00783AA4"/>
    <w:rsid w:val="00785AD6"/>
    <w:rsid w:val="00785EC1"/>
    <w:rsid w:val="00786E22"/>
    <w:rsid w:val="0078752D"/>
    <w:rsid w:val="00787A0F"/>
    <w:rsid w:val="00787DF8"/>
    <w:rsid w:val="007908B0"/>
    <w:rsid w:val="007909EB"/>
    <w:rsid w:val="00790A12"/>
    <w:rsid w:val="00790AD3"/>
    <w:rsid w:val="00791C73"/>
    <w:rsid w:val="007920E0"/>
    <w:rsid w:val="00792578"/>
    <w:rsid w:val="00792BAE"/>
    <w:rsid w:val="00795C6D"/>
    <w:rsid w:val="00796296"/>
    <w:rsid w:val="00796452"/>
    <w:rsid w:val="007964D2"/>
    <w:rsid w:val="00797E9A"/>
    <w:rsid w:val="007A0AE8"/>
    <w:rsid w:val="007A10BC"/>
    <w:rsid w:val="007A182D"/>
    <w:rsid w:val="007A281D"/>
    <w:rsid w:val="007A2AD9"/>
    <w:rsid w:val="007A6364"/>
    <w:rsid w:val="007A66C0"/>
    <w:rsid w:val="007A68AC"/>
    <w:rsid w:val="007A7181"/>
    <w:rsid w:val="007A7879"/>
    <w:rsid w:val="007B024A"/>
    <w:rsid w:val="007B0306"/>
    <w:rsid w:val="007B0B53"/>
    <w:rsid w:val="007B0CBE"/>
    <w:rsid w:val="007B3E53"/>
    <w:rsid w:val="007B41D0"/>
    <w:rsid w:val="007B478B"/>
    <w:rsid w:val="007B4812"/>
    <w:rsid w:val="007B55AD"/>
    <w:rsid w:val="007B78A2"/>
    <w:rsid w:val="007C002D"/>
    <w:rsid w:val="007C07B3"/>
    <w:rsid w:val="007C0877"/>
    <w:rsid w:val="007C09B0"/>
    <w:rsid w:val="007C0E55"/>
    <w:rsid w:val="007C207E"/>
    <w:rsid w:val="007C2752"/>
    <w:rsid w:val="007C2790"/>
    <w:rsid w:val="007C28EE"/>
    <w:rsid w:val="007C2AC0"/>
    <w:rsid w:val="007C32FD"/>
    <w:rsid w:val="007C5106"/>
    <w:rsid w:val="007C5176"/>
    <w:rsid w:val="007C5567"/>
    <w:rsid w:val="007C5BFE"/>
    <w:rsid w:val="007C758F"/>
    <w:rsid w:val="007C7A67"/>
    <w:rsid w:val="007D1897"/>
    <w:rsid w:val="007D4CEF"/>
    <w:rsid w:val="007D4EB4"/>
    <w:rsid w:val="007D590E"/>
    <w:rsid w:val="007D5E56"/>
    <w:rsid w:val="007D66F3"/>
    <w:rsid w:val="007D6D7D"/>
    <w:rsid w:val="007D6D7E"/>
    <w:rsid w:val="007D74FC"/>
    <w:rsid w:val="007E01C3"/>
    <w:rsid w:val="007E0C12"/>
    <w:rsid w:val="007E0EC7"/>
    <w:rsid w:val="007E16C8"/>
    <w:rsid w:val="007E1C49"/>
    <w:rsid w:val="007E214F"/>
    <w:rsid w:val="007E24C9"/>
    <w:rsid w:val="007E2DC0"/>
    <w:rsid w:val="007E3280"/>
    <w:rsid w:val="007E3674"/>
    <w:rsid w:val="007E382A"/>
    <w:rsid w:val="007E38A3"/>
    <w:rsid w:val="007E3A95"/>
    <w:rsid w:val="007E43AF"/>
    <w:rsid w:val="007E4E38"/>
    <w:rsid w:val="007E519A"/>
    <w:rsid w:val="007E7C81"/>
    <w:rsid w:val="007F0BDA"/>
    <w:rsid w:val="007F14B5"/>
    <w:rsid w:val="007F182F"/>
    <w:rsid w:val="007F1F0C"/>
    <w:rsid w:val="007F5E32"/>
    <w:rsid w:val="007F6C2F"/>
    <w:rsid w:val="007F7E89"/>
    <w:rsid w:val="008007FF"/>
    <w:rsid w:val="008017F6"/>
    <w:rsid w:val="00801C61"/>
    <w:rsid w:val="0080546E"/>
    <w:rsid w:val="00806C18"/>
    <w:rsid w:val="008071AF"/>
    <w:rsid w:val="00807C59"/>
    <w:rsid w:val="00810069"/>
    <w:rsid w:val="0081100F"/>
    <w:rsid w:val="00811B02"/>
    <w:rsid w:val="0081219B"/>
    <w:rsid w:val="00812D26"/>
    <w:rsid w:val="00813ED0"/>
    <w:rsid w:val="00813FCD"/>
    <w:rsid w:val="00814901"/>
    <w:rsid w:val="00814E5B"/>
    <w:rsid w:val="00817312"/>
    <w:rsid w:val="008173B3"/>
    <w:rsid w:val="00817CC7"/>
    <w:rsid w:val="0082010A"/>
    <w:rsid w:val="008247E9"/>
    <w:rsid w:val="00825C9D"/>
    <w:rsid w:val="00826271"/>
    <w:rsid w:val="00826CE3"/>
    <w:rsid w:val="008275C2"/>
    <w:rsid w:val="0083068C"/>
    <w:rsid w:val="00830E66"/>
    <w:rsid w:val="00830E98"/>
    <w:rsid w:val="00830F96"/>
    <w:rsid w:val="00832006"/>
    <w:rsid w:val="00832040"/>
    <w:rsid w:val="00832904"/>
    <w:rsid w:val="00832D34"/>
    <w:rsid w:val="00833273"/>
    <w:rsid w:val="008337A6"/>
    <w:rsid w:val="00833C5D"/>
    <w:rsid w:val="008345BE"/>
    <w:rsid w:val="00835308"/>
    <w:rsid w:val="00835FA1"/>
    <w:rsid w:val="00836E8C"/>
    <w:rsid w:val="008371AB"/>
    <w:rsid w:val="008373CD"/>
    <w:rsid w:val="00837969"/>
    <w:rsid w:val="00841AB3"/>
    <w:rsid w:val="008420E6"/>
    <w:rsid w:val="008425AF"/>
    <w:rsid w:val="008428C5"/>
    <w:rsid w:val="0084324F"/>
    <w:rsid w:val="00843821"/>
    <w:rsid w:val="00844251"/>
    <w:rsid w:val="00845553"/>
    <w:rsid w:val="00846768"/>
    <w:rsid w:val="00846A97"/>
    <w:rsid w:val="00846C9B"/>
    <w:rsid w:val="00850024"/>
    <w:rsid w:val="008502DA"/>
    <w:rsid w:val="008503BC"/>
    <w:rsid w:val="00850C0D"/>
    <w:rsid w:val="0085132A"/>
    <w:rsid w:val="00851E20"/>
    <w:rsid w:val="00851F80"/>
    <w:rsid w:val="0085230C"/>
    <w:rsid w:val="008530DD"/>
    <w:rsid w:val="00854372"/>
    <w:rsid w:val="0085446B"/>
    <w:rsid w:val="00856A2B"/>
    <w:rsid w:val="00857350"/>
    <w:rsid w:val="008578DE"/>
    <w:rsid w:val="008601F1"/>
    <w:rsid w:val="008611CD"/>
    <w:rsid w:val="00861C12"/>
    <w:rsid w:val="00861F42"/>
    <w:rsid w:val="00862A84"/>
    <w:rsid w:val="00864FF3"/>
    <w:rsid w:val="008652C1"/>
    <w:rsid w:val="0086667A"/>
    <w:rsid w:val="0086686C"/>
    <w:rsid w:val="0086697B"/>
    <w:rsid w:val="0086798E"/>
    <w:rsid w:val="0087110E"/>
    <w:rsid w:val="00873B08"/>
    <w:rsid w:val="0087446E"/>
    <w:rsid w:val="008766C7"/>
    <w:rsid w:val="008767AA"/>
    <w:rsid w:val="00876C36"/>
    <w:rsid w:val="00880432"/>
    <w:rsid w:val="00880A6F"/>
    <w:rsid w:val="00881970"/>
    <w:rsid w:val="0088367E"/>
    <w:rsid w:val="00883E24"/>
    <w:rsid w:val="00884174"/>
    <w:rsid w:val="008846D6"/>
    <w:rsid w:val="008848F8"/>
    <w:rsid w:val="00884A99"/>
    <w:rsid w:val="00884EC5"/>
    <w:rsid w:val="00885B03"/>
    <w:rsid w:val="00887075"/>
    <w:rsid w:val="00887FB7"/>
    <w:rsid w:val="0089113E"/>
    <w:rsid w:val="00891487"/>
    <w:rsid w:val="008916AE"/>
    <w:rsid w:val="00891CC7"/>
    <w:rsid w:val="00892AFD"/>
    <w:rsid w:val="00893104"/>
    <w:rsid w:val="008939A9"/>
    <w:rsid w:val="008950D4"/>
    <w:rsid w:val="00895A3D"/>
    <w:rsid w:val="008960E4"/>
    <w:rsid w:val="008976CE"/>
    <w:rsid w:val="008A0DC9"/>
    <w:rsid w:val="008A1B2D"/>
    <w:rsid w:val="008A2D44"/>
    <w:rsid w:val="008A407F"/>
    <w:rsid w:val="008A54AB"/>
    <w:rsid w:val="008A6A25"/>
    <w:rsid w:val="008A764A"/>
    <w:rsid w:val="008B025D"/>
    <w:rsid w:val="008B2BFC"/>
    <w:rsid w:val="008B305F"/>
    <w:rsid w:val="008B3EC3"/>
    <w:rsid w:val="008B40F1"/>
    <w:rsid w:val="008B42C2"/>
    <w:rsid w:val="008B6A85"/>
    <w:rsid w:val="008B7BA8"/>
    <w:rsid w:val="008B7E52"/>
    <w:rsid w:val="008C0608"/>
    <w:rsid w:val="008C0B7F"/>
    <w:rsid w:val="008C3841"/>
    <w:rsid w:val="008C437D"/>
    <w:rsid w:val="008C47AC"/>
    <w:rsid w:val="008C682F"/>
    <w:rsid w:val="008C75D7"/>
    <w:rsid w:val="008C7F4D"/>
    <w:rsid w:val="008D038A"/>
    <w:rsid w:val="008D2AEA"/>
    <w:rsid w:val="008D37FF"/>
    <w:rsid w:val="008D509B"/>
    <w:rsid w:val="008D5118"/>
    <w:rsid w:val="008D71C2"/>
    <w:rsid w:val="008E074A"/>
    <w:rsid w:val="008E0BCA"/>
    <w:rsid w:val="008E0C09"/>
    <w:rsid w:val="008E1F14"/>
    <w:rsid w:val="008E2729"/>
    <w:rsid w:val="008E2766"/>
    <w:rsid w:val="008E2DE3"/>
    <w:rsid w:val="008E34CA"/>
    <w:rsid w:val="008E4150"/>
    <w:rsid w:val="008E53A2"/>
    <w:rsid w:val="008E55A4"/>
    <w:rsid w:val="008E6D59"/>
    <w:rsid w:val="008E7C69"/>
    <w:rsid w:val="008F0F78"/>
    <w:rsid w:val="008F156D"/>
    <w:rsid w:val="008F1695"/>
    <w:rsid w:val="008F1979"/>
    <w:rsid w:val="008F22A0"/>
    <w:rsid w:val="008F28A4"/>
    <w:rsid w:val="008F31C5"/>
    <w:rsid w:val="008F3890"/>
    <w:rsid w:val="008F39CB"/>
    <w:rsid w:val="008F5865"/>
    <w:rsid w:val="008F5F44"/>
    <w:rsid w:val="008F662A"/>
    <w:rsid w:val="008F6F2C"/>
    <w:rsid w:val="008F7BA8"/>
    <w:rsid w:val="00900C51"/>
    <w:rsid w:val="00900F65"/>
    <w:rsid w:val="00901C3D"/>
    <w:rsid w:val="00902F14"/>
    <w:rsid w:val="00903B64"/>
    <w:rsid w:val="009043A2"/>
    <w:rsid w:val="00904FD0"/>
    <w:rsid w:val="00905FF2"/>
    <w:rsid w:val="00907650"/>
    <w:rsid w:val="009101ED"/>
    <w:rsid w:val="00910303"/>
    <w:rsid w:val="0091059A"/>
    <w:rsid w:val="00910640"/>
    <w:rsid w:val="00910FC5"/>
    <w:rsid w:val="009113C5"/>
    <w:rsid w:val="00912989"/>
    <w:rsid w:val="00912C93"/>
    <w:rsid w:val="0091368B"/>
    <w:rsid w:val="00913EEF"/>
    <w:rsid w:val="00914DB6"/>
    <w:rsid w:val="009150D9"/>
    <w:rsid w:val="0091554F"/>
    <w:rsid w:val="00915C54"/>
    <w:rsid w:val="00916AC7"/>
    <w:rsid w:val="00916D68"/>
    <w:rsid w:val="00917985"/>
    <w:rsid w:val="00917DF4"/>
    <w:rsid w:val="0092023B"/>
    <w:rsid w:val="0092166A"/>
    <w:rsid w:val="00921D77"/>
    <w:rsid w:val="00921EDC"/>
    <w:rsid w:val="009230FD"/>
    <w:rsid w:val="009248BB"/>
    <w:rsid w:val="00924C5B"/>
    <w:rsid w:val="009254C8"/>
    <w:rsid w:val="00926339"/>
    <w:rsid w:val="00927024"/>
    <w:rsid w:val="0092702A"/>
    <w:rsid w:val="00927F16"/>
    <w:rsid w:val="00930C77"/>
    <w:rsid w:val="00931D38"/>
    <w:rsid w:val="00931E47"/>
    <w:rsid w:val="00933825"/>
    <w:rsid w:val="00934CD2"/>
    <w:rsid w:val="00934DCD"/>
    <w:rsid w:val="00935659"/>
    <w:rsid w:val="00936F3E"/>
    <w:rsid w:val="00937B73"/>
    <w:rsid w:val="009411A6"/>
    <w:rsid w:val="0094153B"/>
    <w:rsid w:val="0094209F"/>
    <w:rsid w:val="009420E7"/>
    <w:rsid w:val="00942C8A"/>
    <w:rsid w:val="00943594"/>
    <w:rsid w:val="00943683"/>
    <w:rsid w:val="009437F4"/>
    <w:rsid w:val="0094492E"/>
    <w:rsid w:val="009449F9"/>
    <w:rsid w:val="009465CB"/>
    <w:rsid w:val="00947975"/>
    <w:rsid w:val="00950CCB"/>
    <w:rsid w:val="009513F7"/>
    <w:rsid w:val="009518D4"/>
    <w:rsid w:val="009525D6"/>
    <w:rsid w:val="0095327D"/>
    <w:rsid w:val="009536B8"/>
    <w:rsid w:val="00956030"/>
    <w:rsid w:val="00957574"/>
    <w:rsid w:val="009578B9"/>
    <w:rsid w:val="00957D5A"/>
    <w:rsid w:val="00960A20"/>
    <w:rsid w:val="00960EB6"/>
    <w:rsid w:val="00960F2A"/>
    <w:rsid w:val="009621F5"/>
    <w:rsid w:val="009638F4"/>
    <w:rsid w:val="00963E78"/>
    <w:rsid w:val="0096406E"/>
    <w:rsid w:val="00964159"/>
    <w:rsid w:val="009649BC"/>
    <w:rsid w:val="009649E5"/>
    <w:rsid w:val="00964EBB"/>
    <w:rsid w:val="009651D8"/>
    <w:rsid w:val="00965F2F"/>
    <w:rsid w:val="009660E7"/>
    <w:rsid w:val="009709BC"/>
    <w:rsid w:val="0097166D"/>
    <w:rsid w:val="00973074"/>
    <w:rsid w:val="009731D0"/>
    <w:rsid w:val="00973A05"/>
    <w:rsid w:val="00973D6D"/>
    <w:rsid w:val="0097581E"/>
    <w:rsid w:val="00976EB2"/>
    <w:rsid w:val="00981161"/>
    <w:rsid w:val="00981C36"/>
    <w:rsid w:val="00981D9E"/>
    <w:rsid w:val="009820F2"/>
    <w:rsid w:val="00983243"/>
    <w:rsid w:val="00983BCB"/>
    <w:rsid w:val="00984EF3"/>
    <w:rsid w:val="009857B2"/>
    <w:rsid w:val="009859E7"/>
    <w:rsid w:val="0098642C"/>
    <w:rsid w:val="0098659F"/>
    <w:rsid w:val="00991F68"/>
    <w:rsid w:val="009920AD"/>
    <w:rsid w:val="00993371"/>
    <w:rsid w:val="00994280"/>
    <w:rsid w:val="009946F0"/>
    <w:rsid w:val="00994754"/>
    <w:rsid w:val="009A0411"/>
    <w:rsid w:val="009A0D22"/>
    <w:rsid w:val="009A1467"/>
    <w:rsid w:val="009A176B"/>
    <w:rsid w:val="009A1D02"/>
    <w:rsid w:val="009A38D8"/>
    <w:rsid w:val="009A3976"/>
    <w:rsid w:val="009A3CA0"/>
    <w:rsid w:val="009A3E17"/>
    <w:rsid w:val="009A43CA"/>
    <w:rsid w:val="009A46D9"/>
    <w:rsid w:val="009A471D"/>
    <w:rsid w:val="009A4F7F"/>
    <w:rsid w:val="009A716C"/>
    <w:rsid w:val="009A7461"/>
    <w:rsid w:val="009B0FD5"/>
    <w:rsid w:val="009B17B6"/>
    <w:rsid w:val="009B1A85"/>
    <w:rsid w:val="009B1DD5"/>
    <w:rsid w:val="009B3B8F"/>
    <w:rsid w:val="009B498F"/>
    <w:rsid w:val="009B5454"/>
    <w:rsid w:val="009B59AA"/>
    <w:rsid w:val="009B644F"/>
    <w:rsid w:val="009B6B13"/>
    <w:rsid w:val="009B7470"/>
    <w:rsid w:val="009B7BA6"/>
    <w:rsid w:val="009C0BA3"/>
    <w:rsid w:val="009C25C2"/>
    <w:rsid w:val="009C29EA"/>
    <w:rsid w:val="009C39A0"/>
    <w:rsid w:val="009C3B7C"/>
    <w:rsid w:val="009C4A1F"/>
    <w:rsid w:val="009C4D67"/>
    <w:rsid w:val="009C53A3"/>
    <w:rsid w:val="009D07CB"/>
    <w:rsid w:val="009D1174"/>
    <w:rsid w:val="009D175D"/>
    <w:rsid w:val="009D1A47"/>
    <w:rsid w:val="009D21D5"/>
    <w:rsid w:val="009D2576"/>
    <w:rsid w:val="009D28F7"/>
    <w:rsid w:val="009D4975"/>
    <w:rsid w:val="009D4CA8"/>
    <w:rsid w:val="009D5C42"/>
    <w:rsid w:val="009D61A1"/>
    <w:rsid w:val="009D6BB6"/>
    <w:rsid w:val="009D6C4C"/>
    <w:rsid w:val="009D6CC3"/>
    <w:rsid w:val="009D6CC7"/>
    <w:rsid w:val="009D6FB8"/>
    <w:rsid w:val="009D7676"/>
    <w:rsid w:val="009D7C7E"/>
    <w:rsid w:val="009E1894"/>
    <w:rsid w:val="009E26F1"/>
    <w:rsid w:val="009E2883"/>
    <w:rsid w:val="009E44D1"/>
    <w:rsid w:val="009E4C19"/>
    <w:rsid w:val="009E4F5A"/>
    <w:rsid w:val="009E537F"/>
    <w:rsid w:val="009E661B"/>
    <w:rsid w:val="009E69CF"/>
    <w:rsid w:val="009E7204"/>
    <w:rsid w:val="009E733C"/>
    <w:rsid w:val="009E75C1"/>
    <w:rsid w:val="009F05A2"/>
    <w:rsid w:val="009F0CD5"/>
    <w:rsid w:val="009F0D42"/>
    <w:rsid w:val="009F0EA1"/>
    <w:rsid w:val="009F1313"/>
    <w:rsid w:val="009F2073"/>
    <w:rsid w:val="009F209B"/>
    <w:rsid w:val="009F240A"/>
    <w:rsid w:val="009F250D"/>
    <w:rsid w:val="009F2B5C"/>
    <w:rsid w:val="009F35CE"/>
    <w:rsid w:val="009F46D6"/>
    <w:rsid w:val="009F5053"/>
    <w:rsid w:val="009F5A92"/>
    <w:rsid w:val="009F6093"/>
    <w:rsid w:val="009F6D70"/>
    <w:rsid w:val="00A0075B"/>
    <w:rsid w:val="00A00A8C"/>
    <w:rsid w:val="00A019E0"/>
    <w:rsid w:val="00A02303"/>
    <w:rsid w:val="00A034B5"/>
    <w:rsid w:val="00A03628"/>
    <w:rsid w:val="00A041F8"/>
    <w:rsid w:val="00A050F8"/>
    <w:rsid w:val="00A05A4B"/>
    <w:rsid w:val="00A05C4D"/>
    <w:rsid w:val="00A076F9"/>
    <w:rsid w:val="00A07868"/>
    <w:rsid w:val="00A1006A"/>
    <w:rsid w:val="00A101FF"/>
    <w:rsid w:val="00A11E0A"/>
    <w:rsid w:val="00A11E50"/>
    <w:rsid w:val="00A1318B"/>
    <w:rsid w:val="00A13790"/>
    <w:rsid w:val="00A1455E"/>
    <w:rsid w:val="00A14C5E"/>
    <w:rsid w:val="00A150FD"/>
    <w:rsid w:val="00A157CE"/>
    <w:rsid w:val="00A15ECF"/>
    <w:rsid w:val="00A16341"/>
    <w:rsid w:val="00A16E80"/>
    <w:rsid w:val="00A17E9E"/>
    <w:rsid w:val="00A21D0A"/>
    <w:rsid w:val="00A231B0"/>
    <w:rsid w:val="00A2386D"/>
    <w:rsid w:val="00A24A97"/>
    <w:rsid w:val="00A24DA2"/>
    <w:rsid w:val="00A25125"/>
    <w:rsid w:val="00A25ACD"/>
    <w:rsid w:val="00A25C8B"/>
    <w:rsid w:val="00A26E72"/>
    <w:rsid w:val="00A26ECD"/>
    <w:rsid w:val="00A277E4"/>
    <w:rsid w:val="00A304D6"/>
    <w:rsid w:val="00A308C6"/>
    <w:rsid w:val="00A30B62"/>
    <w:rsid w:val="00A30BF7"/>
    <w:rsid w:val="00A31376"/>
    <w:rsid w:val="00A314EB"/>
    <w:rsid w:val="00A31DFD"/>
    <w:rsid w:val="00A3286A"/>
    <w:rsid w:val="00A32AEB"/>
    <w:rsid w:val="00A32F1E"/>
    <w:rsid w:val="00A330D1"/>
    <w:rsid w:val="00A3551B"/>
    <w:rsid w:val="00A35E4C"/>
    <w:rsid w:val="00A36790"/>
    <w:rsid w:val="00A36C9A"/>
    <w:rsid w:val="00A37ADD"/>
    <w:rsid w:val="00A37F54"/>
    <w:rsid w:val="00A4016F"/>
    <w:rsid w:val="00A40D13"/>
    <w:rsid w:val="00A40DB9"/>
    <w:rsid w:val="00A410DA"/>
    <w:rsid w:val="00A414BE"/>
    <w:rsid w:val="00A4161C"/>
    <w:rsid w:val="00A41C0B"/>
    <w:rsid w:val="00A41C1B"/>
    <w:rsid w:val="00A41DEA"/>
    <w:rsid w:val="00A427D5"/>
    <w:rsid w:val="00A43DED"/>
    <w:rsid w:val="00A45357"/>
    <w:rsid w:val="00A4572D"/>
    <w:rsid w:val="00A460D7"/>
    <w:rsid w:val="00A461C9"/>
    <w:rsid w:val="00A46285"/>
    <w:rsid w:val="00A467BF"/>
    <w:rsid w:val="00A46ECC"/>
    <w:rsid w:val="00A47278"/>
    <w:rsid w:val="00A479A4"/>
    <w:rsid w:val="00A5019F"/>
    <w:rsid w:val="00A50666"/>
    <w:rsid w:val="00A52C6A"/>
    <w:rsid w:val="00A5302B"/>
    <w:rsid w:val="00A538F7"/>
    <w:rsid w:val="00A53A90"/>
    <w:rsid w:val="00A54374"/>
    <w:rsid w:val="00A5579E"/>
    <w:rsid w:val="00A559E1"/>
    <w:rsid w:val="00A55BB2"/>
    <w:rsid w:val="00A566D6"/>
    <w:rsid w:val="00A602CF"/>
    <w:rsid w:val="00A63202"/>
    <w:rsid w:val="00A63279"/>
    <w:rsid w:val="00A6662E"/>
    <w:rsid w:val="00A678EF"/>
    <w:rsid w:val="00A70A2B"/>
    <w:rsid w:val="00A70FEE"/>
    <w:rsid w:val="00A71238"/>
    <w:rsid w:val="00A71351"/>
    <w:rsid w:val="00A720AD"/>
    <w:rsid w:val="00A735D9"/>
    <w:rsid w:val="00A73CF7"/>
    <w:rsid w:val="00A73E77"/>
    <w:rsid w:val="00A742BE"/>
    <w:rsid w:val="00A75ED3"/>
    <w:rsid w:val="00A7627E"/>
    <w:rsid w:val="00A76939"/>
    <w:rsid w:val="00A77715"/>
    <w:rsid w:val="00A779A7"/>
    <w:rsid w:val="00A80EB5"/>
    <w:rsid w:val="00A81523"/>
    <w:rsid w:val="00A81F32"/>
    <w:rsid w:val="00A8255F"/>
    <w:rsid w:val="00A829E4"/>
    <w:rsid w:val="00A82D21"/>
    <w:rsid w:val="00A834AF"/>
    <w:rsid w:val="00A84E43"/>
    <w:rsid w:val="00A859CB"/>
    <w:rsid w:val="00A860C3"/>
    <w:rsid w:val="00A8676C"/>
    <w:rsid w:val="00A86876"/>
    <w:rsid w:val="00A87AE7"/>
    <w:rsid w:val="00A900B7"/>
    <w:rsid w:val="00A90350"/>
    <w:rsid w:val="00A9102D"/>
    <w:rsid w:val="00A9324C"/>
    <w:rsid w:val="00A95705"/>
    <w:rsid w:val="00A957F6"/>
    <w:rsid w:val="00A979CC"/>
    <w:rsid w:val="00AA14D9"/>
    <w:rsid w:val="00AA1B93"/>
    <w:rsid w:val="00AA206D"/>
    <w:rsid w:val="00AA20CD"/>
    <w:rsid w:val="00AA2DAC"/>
    <w:rsid w:val="00AA3165"/>
    <w:rsid w:val="00AA53A8"/>
    <w:rsid w:val="00AA54B6"/>
    <w:rsid w:val="00AA57E7"/>
    <w:rsid w:val="00AA594A"/>
    <w:rsid w:val="00AA6204"/>
    <w:rsid w:val="00AA6F51"/>
    <w:rsid w:val="00AA7067"/>
    <w:rsid w:val="00AA7F64"/>
    <w:rsid w:val="00AB032C"/>
    <w:rsid w:val="00AB0650"/>
    <w:rsid w:val="00AB149D"/>
    <w:rsid w:val="00AB1CDD"/>
    <w:rsid w:val="00AB1F37"/>
    <w:rsid w:val="00AB1F66"/>
    <w:rsid w:val="00AB2981"/>
    <w:rsid w:val="00AB2A6F"/>
    <w:rsid w:val="00AB3588"/>
    <w:rsid w:val="00AB3E62"/>
    <w:rsid w:val="00AB46AB"/>
    <w:rsid w:val="00AB4B5A"/>
    <w:rsid w:val="00AB4C44"/>
    <w:rsid w:val="00AB4D98"/>
    <w:rsid w:val="00AB519D"/>
    <w:rsid w:val="00AB5F02"/>
    <w:rsid w:val="00AB6DE6"/>
    <w:rsid w:val="00AB6F46"/>
    <w:rsid w:val="00AB6F5D"/>
    <w:rsid w:val="00AB7907"/>
    <w:rsid w:val="00AC0020"/>
    <w:rsid w:val="00AC04D8"/>
    <w:rsid w:val="00AC0804"/>
    <w:rsid w:val="00AC0CC2"/>
    <w:rsid w:val="00AC10AC"/>
    <w:rsid w:val="00AC193B"/>
    <w:rsid w:val="00AC238C"/>
    <w:rsid w:val="00AC3366"/>
    <w:rsid w:val="00AC3A45"/>
    <w:rsid w:val="00AC5D0C"/>
    <w:rsid w:val="00AC63D0"/>
    <w:rsid w:val="00AC706C"/>
    <w:rsid w:val="00AC73E5"/>
    <w:rsid w:val="00AC74C6"/>
    <w:rsid w:val="00AC768C"/>
    <w:rsid w:val="00AD08A1"/>
    <w:rsid w:val="00AD18C3"/>
    <w:rsid w:val="00AD1D25"/>
    <w:rsid w:val="00AD211F"/>
    <w:rsid w:val="00AD238A"/>
    <w:rsid w:val="00AD2790"/>
    <w:rsid w:val="00AD2CC6"/>
    <w:rsid w:val="00AD2EDC"/>
    <w:rsid w:val="00AD4F48"/>
    <w:rsid w:val="00AD5344"/>
    <w:rsid w:val="00AD57E0"/>
    <w:rsid w:val="00AD6F11"/>
    <w:rsid w:val="00AD7540"/>
    <w:rsid w:val="00AE0042"/>
    <w:rsid w:val="00AE04A8"/>
    <w:rsid w:val="00AE04CC"/>
    <w:rsid w:val="00AE2282"/>
    <w:rsid w:val="00AE3EA9"/>
    <w:rsid w:val="00AE4130"/>
    <w:rsid w:val="00AE4228"/>
    <w:rsid w:val="00AE437A"/>
    <w:rsid w:val="00AE4C00"/>
    <w:rsid w:val="00AE66CF"/>
    <w:rsid w:val="00AE796B"/>
    <w:rsid w:val="00AF0019"/>
    <w:rsid w:val="00AF0B2A"/>
    <w:rsid w:val="00AF0FF2"/>
    <w:rsid w:val="00AF13A4"/>
    <w:rsid w:val="00AF145B"/>
    <w:rsid w:val="00AF1B8B"/>
    <w:rsid w:val="00AF40D3"/>
    <w:rsid w:val="00AF643F"/>
    <w:rsid w:val="00AF764A"/>
    <w:rsid w:val="00B006FF"/>
    <w:rsid w:val="00B0085F"/>
    <w:rsid w:val="00B01A46"/>
    <w:rsid w:val="00B01F13"/>
    <w:rsid w:val="00B022FC"/>
    <w:rsid w:val="00B05FC5"/>
    <w:rsid w:val="00B10AD0"/>
    <w:rsid w:val="00B10B79"/>
    <w:rsid w:val="00B10F77"/>
    <w:rsid w:val="00B113DD"/>
    <w:rsid w:val="00B12287"/>
    <w:rsid w:val="00B131F1"/>
    <w:rsid w:val="00B1358D"/>
    <w:rsid w:val="00B1363B"/>
    <w:rsid w:val="00B13BD5"/>
    <w:rsid w:val="00B13F85"/>
    <w:rsid w:val="00B146F9"/>
    <w:rsid w:val="00B1521D"/>
    <w:rsid w:val="00B1521E"/>
    <w:rsid w:val="00B15283"/>
    <w:rsid w:val="00B204CC"/>
    <w:rsid w:val="00B2074B"/>
    <w:rsid w:val="00B21FF7"/>
    <w:rsid w:val="00B2295E"/>
    <w:rsid w:val="00B22997"/>
    <w:rsid w:val="00B238F8"/>
    <w:rsid w:val="00B23A64"/>
    <w:rsid w:val="00B24DF9"/>
    <w:rsid w:val="00B254D2"/>
    <w:rsid w:val="00B25AB0"/>
    <w:rsid w:val="00B26AA1"/>
    <w:rsid w:val="00B2746A"/>
    <w:rsid w:val="00B27772"/>
    <w:rsid w:val="00B27CB0"/>
    <w:rsid w:val="00B30C63"/>
    <w:rsid w:val="00B31BCE"/>
    <w:rsid w:val="00B335F5"/>
    <w:rsid w:val="00B34946"/>
    <w:rsid w:val="00B37495"/>
    <w:rsid w:val="00B407D3"/>
    <w:rsid w:val="00B4086D"/>
    <w:rsid w:val="00B42379"/>
    <w:rsid w:val="00B42ABC"/>
    <w:rsid w:val="00B42C6A"/>
    <w:rsid w:val="00B44AF7"/>
    <w:rsid w:val="00B450D7"/>
    <w:rsid w:val="00B45366"/>
    <w:rsid w:val="00B46375"/>
    <w:rsid w:val="00B50B64"/>
    <w:rsid w:val="00B525D6"/>
    <w:rsid w:val="00B5406B"/>
    <w:rsid w:val="00B54682"/>
    <w:rsid w:val="00B54C4A"/>
    <w:rsid w:val="00B54F3F"/>
    <w:rsid w:val="00B60722"/>
    <w:rsid w:val="00B619DA"/>
    <w:rsid w:val="00B638DB"/>
    <w:rsid w:val="00B65CEC"/>
    <w:rsid w:val="00B7021F"/>
    <w:rsid w:val="00B715DE"/>
    <w:rsid w:val="00B71A4D"/>
    <w:rsid w:val="00B721E2"/>
    <w:rsid w:val="00B72FAD"/>
    <w:rsid w:val="00B73A30"/>
    <w:rsid w:val="00B7457B"/>
    <w:rsid w:val="00B74DAA"/>
    <w:rsid w:val="00B7567B"/>
    <w:rsid w:val="00B75EE6"/>
    <w:rsid w:val="00B761B0"/>
    <w:rsid w:val="00B7627E"/>
    <w:rsid w:val="00B77A07"/>
    <w:rsid w:val="00B810CD"/>
    <w:rsid w:val="00B8119C"/>
    <w:rsid w:val="00B812C8"/>
    <w:rsid w:val="00B81385"/>
    <w:rsid w:val="00B81604"/>
    <w:rsid w:val="00B81B31"/>
    <w:rsid w:val="00B821A2"/>
    <w:rsid w:val="00B84957"/>
    <w:rsid w:val="00B84F58"/>
    <w:rsid w:val="00B85EC7"/>
    <w:rsid w:val="00B86145"/>
    <w:rsid w:val="00B862EB"/>
    <w:rsid w:val="00B864CC"/>
    <w:rsid w:val="00B8682A"/>
    <w:rsid w:val="00B86884"/>
    <w:rsid w:val="00B86AD2"/>
    <w:rsid w:val="00B86CF8"/>
    <w:rsid w:val="00B87FBC"/>
    <w:rsid w:val="00B9029B"/>
    <w:rsid w:val="00B90672"/>
    <w:rsid w:val="00B914C5"/>
    <w:rsid w:val="00B91D1A"/>
    <w:rsid w:val="00B92177"/>
    <w:rsid w:val="00B9331A"/>
    <w:rsid w:val="00B96E1E"/>
    <w:rsid w:val="00B97AF5"/>
    <w:rsid w:val="00B97B77"/>
    <w:rsid w:val="00B97C52"/>
    <w:rsid w:val="00BA06E1"/>
    <w:rsid w:val="00BA1276"/>
    <w:rsid w:val="00BA2DA2"/>
    <w:rsid w:val="00BA4724"/>
    <w:rsid w:val="00BA50F1"/>
    <w:rsid w:val="00BA516F"/>
    <w:rsid w:val="00BA6316"/>
    <w:rsid w:val="00BA738E"/>
    <w:rsid w:val="00BA74E8"/>
    <w:rsid w:val="00BA7727"/>
    <w:rsid w:val="00BB0D3E"/>
    <w:rsid w:val="00BB1601"/>
    <w:rsid w:val="00BB2518"/>
    <w:rsid w:val="00BB26C3"/>
    <w:rsid w:val="00BB3ACA"/>
    <w:rsid w:val="00BB3B54"/>
    <w:rsid w:val="00BB59CD"/>
    <w:rsid w:val="00BB5A0A"/>
    <w:rsid w:val="00BB5C88"/>
    <w:rsid w:val="00BB5FC0"/>
    <w:rsid w:val="00BB71EB"/>
    <w:rsid w:val="00BB72DF"/>
    <w:rsid w:val="00BB7C39"/>
    <w:rsid w:val="00BC06C5"/>
    <w:rsid w:val="00BC08FC"/>
    <w:rsid w:val="00BC0944"/>
    <w:rsid w:val="00BC0A56"/>
    <w:rsid w:val="00BC2581"/>
    <w:rsid w:val="00BC3362"/>
    <w:rsid w:val="00BC4FCA"/>
    <w:rsid w:val="00BC5213"/>
    <w:rsid w:val="00BC5D1C"/>
    <w:rsid w:val="00BC65CE"/>
    <w:rsid w:val="00BC7D69"/>
    <w:rsid w:val="00BD0DCE"/>
    <w:rsid w:val="00BD0FE9"/>
    <w:rsid w:val="00BD2432"/>
    <w:rsid w:val="00BD6029"/>
    <w:rsid w:val="00BD65A5"/>
    <w:rsid w:val="00BD67E5"/>
    <w:rsid w:val="00BD7E73"/>
    <w:rsid w:val="00BE0FF1"/>
    <w:rsid w:val="00BE18E9"/>
    <w:rsid w:val="00BE20CE"/>
    <w:rsid w:val="00BE23B7"/>
    <w:rsid w:val="00BE2ECD"/>
    <w:rsid w:val="00BE38BD"/>
    <w:rsid w:val="00BE41E7"/>
    <w:rsid w:val="00BE41EC"/>
    <w:rsid w:val="00BE4E2A"/>
    <w:rsid w:val="00BE53C6"/>
    <w:rsid w:val="00BE5BD6"/>
    <w:rsid w:val="00BE5F97"/>
    <w:rsid w:val="00BE64DE"/>
    <w:rsid w:val="00BE6E6C"/>
    <w:rsid w:val="00BE72F7"/>
    <w:rsid w:val="00BF157B"/>
    <w:rsid w:val="00BF180E"/>
    <w:rsid w:val="00BF1B64"/>
    <w:rsid w:val="00BF2690"/>
    <w:rsid w:val="00BF2B4C"/>
    <w:rsid w:val="00BF3742"/>
    <w:rsid w:val="00BF3CAB"/>
    <w:rsid w:val="00BF42CD"/>
    <w:rsid w:val="00BF478C"/>
    <w:rsid w:val="00BF4F09"/>
    <w:rsid w:val="00BF5102"/>
    <w:rsid w:val="00BF5DBE"/>
    <w:rsid w:val="00BF6719"/>
    <w:rsid w:val="00BF69DF"/>
    <w:rsid w:val="00BF7447"/>
    <w:rsid w:val="00BF7E0A"/>
    <w:rsid w:val="00C00119"/>
    <w:rsid w:val="00C01565"/>
    <w:rsid w:val="00C01AC9"/>
    <w:rsid w:val="00C02174"/>
    <w:rsid w:val="00C02714"/>
    <w:rsid w:val="00C029F4"/>
    <w:rsid w:val="00C03203"/>
    <w:rsid w:val="00C0339C"/>
    <w:rsid w:val="00C03746"/>
    <w:rsid w:val="00C03A9E"/>
    <w:rsid w:val="00C03FAC"/>
    <w:rsid w:val="00C04227"/>
    <w:rsid w:val="00C05672"/>
    <w:rsid w:val="00C079F7"/>
    <w:rsid w:val="00C07CF9"/>
    <w:rsid w:val="00C109BE"/>
    <w:rsid w:val="00C109F5"/>
    <w:rsid w:val="00C10BD3"/>
    <w:rsid w:val="00C132A4"/>
    <w:rsid w:val="00C13511"/>
    <w:rsid w:val="00C136FB"/>
    <w:rsid w:val="00C15582"/>
    <w:rsid w:val="00C15CF6"/>
    <w:rsid w:val="00C163AF"/>
    <w:rsid w:val="00C165C7"/>
    <w:rsid w:val="00C17165"/>
    <w:rsid w:val="00C1728C"/>
    <w:rsid w:val="00C17F35"/>
    <w:rsid w:val="00C23101"/>
    <w:rsid w:val="00C23B9D"/>
    <w:rsid w:val="00C240CE"/>
    <w:rsid w:val="00C24126"/>
    <w:rsid w:val="00C2431A"/>
    <w:rsid w:val="00C244A7"/>
    <w:rsid w:val="00C24AE9"/>
    <w:rsid w:val="00C24B2F"/>
    <w:rsid w:val="00C2515A"/>
    <w:rsid w:val="00C255A8"/>
    <w:rsid w:val="00C25A3D"/>
    <w:rsid w:val="00C263D3"/>
    <w:rsid w:val="00C26401"/>
    <w:rsid w:val="00C265D6"/>
    <w:rsid w:val="00C26AD1"/>
    <w:rsid w:val="00C26E0B"/>
    <w:rsid w:val="00C276CF"/>
    <w:rsid w:val="00C27766"/>
    <w:rsid w:val="00C3030B"/>
    <w:rsid w:val="00C30734"/>
    <w:rsid w:val="00C30D20"/>
    <w:rsid w:val="00C31054"/>
    <w:rsid w:val="00C314B2"/>
    <w:rsid w:val="00C314F6"/>
    <w:rsid w:val="00C317F1"/>
    <w:rsid w:val="00C31BCF"/>
    <w:rsid w:val="00C31D20"/>
    <w:rsid w:val="00C32219"/>
    <w:rsid w:val="00C324F1"/>
    <w:rsid w:val="00C3365C"/>
    <w:rsid w:val="00C3395F"/>
    <w:rsid w:val="00C33FF0"/>
    <w:rsid w:val="00C343FE"/>
    <w:rsid w:val="00C347A7"/>
    <w:rsid w:val="00C35538"/>
    <w:rsid w:val="00C36231"/>
    <w:rsid w:val="00C36BA1"/>
    <w:rsid w:val="00C36BD0"/>
    <w:rsid w:val="00C36D37"/>
    <w:rsid w:val="00C4159E"/>
    <w:rsid w:val="00C42733"/>
    <w:rsid w:val="00C42B35"/>
    <w:rsid w:val="00C434C9"/>
    <w:rsid w:val="00C43500"/>
    <w:rsid w:val="00C4476F"/>
    <w:rsid w:val="00C44FF8"/>
    <w:rsid w:val="00C4595C"/>
    <w:rsid w:val="00C45A59"/>
    <w:rsid w:val="00C460AB"/>
    <w:rsid w:val="00C46537"/>
    <w:rsid w:val="00C46CB0"/>
    <w:rsid w:val="00C46F8B"/>
    <w:rsid w:val="00C47811"/>
    <w:rsid w:val="00C522CC"/>
    <w:rsid w:val="00C53818"/>
    <w:rsid w:val="00C558A8"/>
    <w:rsid w:val="00C55C22"/>
    <w:rsid w:val="00C56004"/>
    <w:rsid w:val="00C562E6"/>
    <w:rsid w:val="00C56950"/>
    <w:rsid w:val="00C60047"/>
    <w:rsid w:val="00C60ECE"/>
    <w:rsid w:val="00C6162E"/>
    <w:rsid w:val="00C6191C"/>
    <w:rsid w:val="00C630C9"/>
    <w:rsid w:val="00C64E91"/>
    <w:rsid w:val="00C64FF2"/>
    <w:rsid w:val="00C65399"/>
    <w:rsid w:val="00C6774E"/>
    <w:rsid w:val="00C67876"/>
    <w:rsid w:val="00C7138C"/>
    <w:rsid w:val="00C71E60"/>
    <w:rsid w:val="00C73C7D"/>
    <w:rsid w:val="00C745A7"/>
    <w:rsid w:val="00C75E6E"/>
    <w:rsid w:val="00C76787"/>
    <w:rsid w:val="00C77287"/>
    <w:rsid w:val="00C775E3"/>
    <w:rsid w:val="00C802A1"/>
    <w:rsid w:val="00C80E93"/>
    <w:rsid w:val="00C818BA"/>
    <w:rsid w:val="00C81CF6"/>
    <w:rsid w:val="00C821CD"/>
    <w:rsid w:val="00C82A51"/>
    <w:rsid w:val="00C8424A"/>
    <w:rsid w:val="00C85B93"/>
    <w:rsid w:val="00C86B07"/>
    <w:rsid w:val="00C87520"/>
    <w:rsid w:val="00C87887"/>
    <w:rsid w:val="00C87C6B"/>
    <w:rsid w:val="00C920BE"/>
    <w:rsid w:val="00C923E1"/>
    <w:rsid w:val="00C957BE"/>
    <w:rsid w:val="00C97637"/>
    <w:rsid w:val="00C977E6"/>
    <w:rsid w:val="00CA02D5"/>
    <w:rsid w:val="00CA1712"/>
    <w:rsid w:val="00CA1739"/>
    <w:rsid w:val="00CA2565"/>
    <w:rsid w:val="00CA2E22"/>
    <w:rsid w:val="00CA30A4"/>
    <w:rsid w:val="00CA3907"/>
    <w:rsid w:val="00CA47F0"/>
    <w:rsid w:val="00CA50C9"/>
    <w:rsid w:val="00CA530D"/>
    <w:rsid w:val="00CA6964"/>
    <w:rsid w:val="00CA7F10"/>
    <w:rsid w:val="00CB0EC1"/>
    <w:rsid w:val="00CB1360"/>
    <w:rsid w:val="00CB175F"/>
    <w:rsid w:val="00CB1947"/>
    <w:rsid w:val="00CB2DD9"/>
    <w:rsid w:val="00CB377E"/>
    <w:rsid w:val="00CB38AA"/>
    <w:rsid w:val="00CB4068"/>
    <w:rsid w:val="00CB48D1"/>
    <w:rsid w:val="00CB546D"/>
    <w:rsid w:val="00CB6231"/>
    <w:rsid w:val="00CB6B85"/>
    <w:rsid w:val="00CB6DF4"/>
    <w:rsid w:val="00CB733C"/>
    <w:rsid w:val="00CB74E7"/>
    <w:rsid w:val="00CB7730"/>
    <w:rsid w:val="00CB7CF2"/>
    <w:rsid w:val="00CC0121"/>
    <w:rsid w:val="00CC15DC"/>
    <w:rsid w:val="00CC220A"/>
    <w:rsid w:val="00CC2A51"/>
    <w:rsid w:val="00CC2CED"/>
    <w:rsid w:val="00CC5E7A"/>
    <w:rsid w:val="00CC6E54"/>
    <w:rsid w:val="00CC7FD0"/>
    <w:rsid w:val="00CD0611"/>
    <w:rsid w:val="00CD07F2"/>
    <w:rsid w:val="00CD08F4"/>
    <w:rsid w:val="00CD0E71"/>
    <w:rsid w:val="00CD212D"/>
    <w:rsid w:val="00CD2441"/>
    <w:rsid w:val="00CD34EB"/>
    <w:rsid w:val="00CD3723"/>
    <w:rsid w:val="00CD3E47"/>
    <w:rsid w:val="00CD577B"/>
    <w:rsid w:val="00CD59A1"/>
    <w:rsid w:val="00CD609F"/>
    <w:rsid w:val="00CD66E6"/>
    <w:rsid w:val="00CD6743"/>
    <w:rsid w:val="00CD699B"/>
    <w:rsid w:val="00CD6F00"/>
    <w:rsid w:val="00CD76DF"/>
    <w:rsid w:val="00CD7B51"/>
    <w:rsid w:val="00CE130D"/>
    <w:rsid w:val="00CE1BA7"/>
    <w:rsid w:val="00CE1CA3"/>
    <w:rsid w:val="00CE236B"/>
    <w:rsid w:val="00CE39B4"/>
    <w:rsid w:val="00CE50F6"/>
    <w:rsid w:val="00CE6193"/>
    <w:rsid w:val="00CE6340"/>
    <w:rsid w:val="00CE658C"/>
    <w:rsid w:val="00CE7308"/>
    <w:rsid w:val="00CE7310"/>
    <w:rsid w:val="00CE7615"/>
    <w:rsid w:val="00CE7F9B"/>
    <w:rsid w:val="00CF0AF9"/>
    <w:rsid w:val="00CF0DDC"/>
    <w:rsid w:val="00CF1E4B"/>
    <w:rsid w:val="00CF285A"/>
    <w:rsid w:val="00CF75A6"/>
    <w:rsid w:val="00CF7FA4"/>
    <w:rsid w:val="00D00F91"/>
    <w:rsid w:val="00D01E38"/>
    <w:rsid w:val="00D02C5A"/>
    <w:rsid w:val="00D030E1"/>
    <w:rsid w:val="00D039BA"/>
    <w:rsid w:val="00D03F7A"/>
    <w:rsid w:val="00D045F4"/>
    <w:rsid w:val="00D05548"/>
    <w:rsid w:val="00D0598A"/>
    <w:rsid w:val="00D06E33"/>
    <w:rsid w:val="00D06EAD"/>
    <w:rsid w:val="00D071AA"/>
    <w:rsid w:val="00D0794C"/>
    <w:rsid w:val="00D10955"/>
    <w:rsid w:val="00D10C18"/>
    <w:rsid w:val="00D1146D"/>
    <w:rsid w:val="00D122FD"/>
    <w:rsid w:val="00D13858"/>
    <w:rsid w:val="00D138CA"/>
    <w:rsid w:val="00D13BEE"/>
    <w:rsid w:val="00D14B4F"/>
    <w:rsid w:val="00D15597"/>
    <w:rsid w:val="00D15962"/>
    <w:rsid w:val="00D15FE0"/>
    <w:rsid w:val="00D164EA"/>
    <w:rsid w:val="00D165F0"/>
    <w:rsid w:val="00D167F9"/>
    <w:rsid w:val="00D16E5A"/>
    <w:rsid w:val="00D20F0D"/>
    <w:rsid w:val="00D226E8"/>
    <w:rsid w:val="00D22AA8"/>
    <w:rsid w:val="00D23182"/>
    <w:rsid w:val="00D239D3"/>
    <w:rsid w:val="00D245E6"/>
    <w:rsid w:val="00D24FEA"/>
    <w:rsid w:val="00D250DD"/>
    <w:rsid w:val="00D25D55"/>
    <w:rsid w:val="00D26567"/>
    <w:rsid w:val="00D26651"/>
    <w:rsid w:val="00D2674D"/>
    <w:rsid w:val="00D273A7"/>
    <w:rsid w:val="00D30AFF"/>
    <w:rsid w:val="00D3157E"/>
    <w:rsid w:val="00D320E4"/>
    <w:rsid w:val="00D322D2"/>
    <w:rsid w:val="00D32A1B"/>
    <w:rsid w:val="00D34990"/>
    <w:rsid w:val="00D34C75"/>
    <w:rsid w:val="00D34DAC"/>
    <w:rsid w:val="00D368C7"/>
    <w:rsid w:val="00D37357"/>
    <w:rsid w:val="00D40630"/>
    <w:rsid w:val="00D4082B"/>
    <w:rsid w:val="00D4118C"/>
    <w:rsid w:val="00D41A22"/>
    <w:rsid w:val="00D41E0E"/>
    <w:rsid w:val="00D42404"/>
    <w:rsid w:val="00D42C9A"/>
    <w:rsid w:val="00D43062"/>
    <w:rsid w:val="00D433BC"/>
    <w:rsid w:val="00D44B0F"/>
    <w:rsid w:val="00D4586E"/>
    <w:rsid w:val="00D46473"/>
    <w:rsid w:val="00D467B4"/>
    <w:rsid w:val="00D46F11"/>
    <w:rsid w:val="00D47ABA"/>
    <w:rsid w:val="00D47CB9"/>
    <w:rsid w:val="00D50A3C"/>
    <w:rsid w:val="00D50C80"/>
    <w:rsid w:val="00D5100D"/>
    <w:rsid w:val="00D521C9"/>
    <w:rsid w:val="00D52806"/>
    <w:rsid w:val="00D5344C"/>
    <w:rsid w:val="00D5394A"/>
    <w:rsid w:val="00D53A68"/>
    <w:rsid w:val="00D53AE1"/>
    <w:rsid w:val="00D5577B"/>
    <w:rsid w:val="00D559CC"/>
    <w:rsid w:val="00D55B99"/>
    <w:rsid w:val="00D55BDD"/>
    <w:rsid w:val="00D55F2A"/>
    <w:rsid w:val="00D56BD5"/>
    <w:rsid w:val="00D56C17"/>
    <w:rsid w:val="00D57296"/>
    <w:rsid w:val="00D6022C"/>
    <w:rsid w:val="00D6081D"/>
    <w:rsid w:val="00D6176B"/>
    <w:rsid w:val="00D6191F"/>
    <w:rsid w:val="00D61B20"/>
    <w:rsid w:val="00D62D96"/>
    <w:rsid w:val="00D62F40"/>
    <w:rsid w:val="00D639BE"/>
    <w:rsid w:val="00D6456D"/>
    <w:rsid w:val="00D64873"/>
    <w:rsid w:val="00D64B7B"/>
    <w:rsid w:val="00D65F01"/>
    <w:rsid w:val="00D66A98"/>
    <w:rsid w:val="00D66B1C"/>
    <w:rsid w:val="00D66CFB"/>
    <w:rsid w:val="00D671BC"/>
    <w:rsid w:val="00D67DB1"/>
    <w:rsid w:val="00D67DBE"/>
    <w:rsid w:val="00D70368"/>
    <w:rsid w:val="00D7054F"/>
    <w:rsid w:val="00D705B1"/>
    <w:rsid w:val="00D70650"/>
    <w:rsid w:val="00D72BB9"/>
    <w:rsid w:val="00D7326C"/>
    <w:rsid w:val="00D743CC"/>
    <w:rsid w:val="00D746F2"/>
    <w:rsid w:val="00D751B6"/>
    <w:rsid w:val="00D7553D"/>
    <w:rsid w:val="00D760D4"/>
    <w:rsid w:val="00D762E2"/>
    <w:rsid w:val="00D7697D"/>
    <w:rsid w:val="00D76DF7"/>
    <w:rsid w:val="00D76EC7"/>
    <w:rsid w:val="00D7702A"/>
    <w:rsid w:val="00D81519"/>
    <w:rsid w:val="00D82D90"/>
    <w:rsid w:val="00D84DB2"/>
    <w:rsid w:val="00D850C0"/>
    <w:rsid w:val="00D8557B"/>
    <w:rsid w:val="00D86A9D"/>
    <w:rsid w:val="00D86F7C"/>
    <w:rsid w:val="00D904A5"/>
    <w:rsid w:val="00D90631"/>
    <w:rsid w:val="00D906EE"/>
    <w:rsid w:val="00D915C6"/>
    <w:rsid w:val="00D92CAF"/>
    <w:rsid w:val="00D94DCC"/>
    <w:rsid w:val="00D95895"/>
    <w:rsid w:val="00D95D5C"/>
    <w:rsid w:val="00D968B3"/>
    <w:rsid w:val="00D96E8B"/>
    <w:rsid w:val="00D97D40"/>
    <w:rsid w:val="00DA01D7"/>
    <w:rsid w:val="00DA0DD9"/>
    <w:rsid w:val="00DA12E7"/>
    <w:rsid w:val="00DA14FA"/>
    <w:rsid w:val="00DA18CF"/>
    <w:rsid w:val="00DA2467"/>
    <w:rsid w:val="00DA26AE"/>
    <w:rsid w:val="00DA2785"/>
    <w:rsid w:val="00DA3D33"/>
    <w:rsid w:val="00DA586A"/>
    <w:rsid w:val="00DA688C"/>
    <w:rsid w:val="00DA6B2E"/>
    <w:rsid w:val="00DA6DD2"/>
    <w:rsid w:val="00DA7733"/>
    <w:rsid w:val="00DA784F"/>
    <w:rsid w:val="00DA7DD9"/>
    <w:rsid w:val="00DB0294"/>
    <w:rsid w:val="00DB14B3"/>
    <w:rsid w:val="00DB1516"/>
    <w:rsid w:val="00DB16EA"/>
    <w:rsid w:val="00DB178A"/>
    <w:rsid w:val="00DB27FD"/>
    <w:rsid w:val="00DB2B09"/>
    <w:rsid w:val="00DB2C17"/>
    <w:rsid w:val="00DB35C0"/>
    <w:rsid w:val="00DB398E"/>
    <w:rsid w:val="00DB3DE3"/>
    <w:rsid w:val="00DB513B"/>
    <w:rsid w:val="00DB5DB0"/>
    <w:rsid w:val="00DB5F4D"/>
    <w:rsid w:val="00DB67A5"/>
    <w:rsid w:val="00DB72AD"/>
    <w:rsid w:val="00DB730F"/>
    <w:rsid w:val="00DB7960"/>
    <w:rsid w:val="00DB7F7B"/>
    <w:rsid w:val="00DC0124"/>
    <w:rsid w:val="00DC11F0"/>
    <w:rsid w:val="00DC296A"/>
    <w:rsid w:val="00DC4406"/>
    <w:rsid w:val="00DC4E13"/>
    <w:rsid w:val="00DC6940"/>
    <w:rsid w:val="00DC720B"/>
    <w:rsid w:val="00DC732A"/>
    <w:rsid w:val="00DC7511"/>
    <w:rsid w:val="00DC797A"/>
    <w:rsid w:val="00DD07C5"/>
    <w:rsid w:val="00DD400C"/>
    <w:rsid w:val="00DD50BB"/>
    <w:rsid w:val="00DD559E"/>
    <w:rsid w:val="00DD64B4"/>
    <w:rsid w:val="00DE0603"/>
    <w:rsid w:val="00DE275F"/>
    <w:rsid w:val="00DE30AC"/>
    <w:rsid w:val="00DE3388"/>
    <w:rsid w:val="00DE38C4"/>
    <w:rsid w:val="00DE3A45"/>
    <w:rsid w:val="00DE5E9A"/>
    <w:rsid w:val="00DE7860"/>
    <w:rsid w:val="00DE7952"/>
    <w:rsid w:val="00DF06BC"/>
    <w:rsid w:val="00DF07FD"/>
    <w:rsid w:val="00DF249E"/>
    <w:rsid w:val="00DF32D7"/>
    <w:rsid w:val="00DF3449"/>
    <w:rsid w:val="00DF34C1"/>
    <w:rsid w:val="00DF61CC"/>
    <w:rsid w:val="00DF628C"/>
    <w:rsid w:val="00DF7549"/>
    <w:rsid w:val="00DF7BB3"/>
    <w:rsid w:val="00E001AA"/>
    <w:rsid w:val="00E02B29"/>
    <w:rsid w:val="00E0340E"/>
    <w:rsid w:val="00E034E7"/>
    <w:rsid w:val="00E04451"/>
    <w:rsid w:val="00E0566A"/>
    <w:rsid w:val="00E063DB"/>
    <w:rsid w:val="00E06BAC"/>
    <w:rsid w:val="00E06BB6"/>
    <w:rsid w:val="00E07271"/>
    <w:rsid w:val="00E079B4"/>
    <w:rsid w:val="00E07E62"/>
    <w:rsid w:val="00E108C2"/>
    <w:rsid w:val="00E10F69"/>
    <w:rsid w:val="00E1216E"/>
    <w:rsid w:val="00E12621"/>
    <w:rsid w:val="00E133C8"/>
    <w:rsid w:val="00E13637"/>
    <w:rsid w:val="00E1386F"/>
    <w:rsid w:val="00E138CE"/>
    <w:rsid w:val="00E13A69"/>
    <w:rsid w:val="00E1490B"/>
    <w:rsid w:val="00E15B15"/>
    <w:rsid w:val="00E15DD6"/>
    <w:rsid w:val="00E16E2F"/>
    <w:rsid w:val="00E17227"/>
    <w:rsid w:val="00E17318"/>
    <w:rsid w:val="00E175FA"/>
    <w:rsid w:val="00E203FE"/>
    <w:rsid w:val="00E20E5E"/>
    <w:rsid w:val="00E21691"/>
    <w:rsid w:val="00E22705"/>
    <w:rsid w:val="00E22DB7"/>
    <w:rsid w:val="00E241FA"/>
    <w:rsid w:val="00E24D1E"/>
    <w:rsid w:val="00E2563E"/>
    <w:rsid w:val="00E30F4F"/>
    <w:rsid w:val="00E31B34"/>
    <w:rsid w:val="00E3238E"/>
    <w:rsid w:val="00E34270"/>
    <w:rsid w:val="00E35EF3"/>
    <w:rsid w:val="00E36280"/>
    <w:rsid w:val="00E37134"/>
    <w:rsid w:val="00E379CB"/>
    <w:rsid w:val="00E427E7"/>
    <w:rsid w:val="00E435D5"/>
    <w:rsid w:val="00E45014"/>
    <w:rsid w:val="00E4503B"/>
    <w:rsid w:val="00E45BD7"/>
    <w:rsid w:val="00E463DE"/>
    <w:rsid w:val="00E50C8B"/>
    <w:rsid w:val="00E50E85"/>
    <w:rsid w:val="00E50EEA"/>
    <w:rsid w:val="00E51D8C"/>
    <w:rsid w:val="00E531F6"/>
    <w:rsid w:val="00E532B4"/>
    <w:rsid w:val="00E54CEB"/>
    <w:rsid w:val="00E55FF3"/>
    <w:rsid w:val="00E56DEC"/>
    <w:rsid w:val="00E57BD9"/>
    <w:rsid w:val="00E60A99"/>
    <w:rsid w:val="00E616F0"/>
    <w:rsid w:val="00E61927"/>
    <w:rsid w:val="00E61CF0"/>
    <w:rsid w:val="00E620F9"/>
    <w:rsid w:val="00E62296"/>
    <w:rsid w:val="00E629CA"/>
    <w:rsid w:val="00E64816"/>
    <w:rsid w:val="00E64CDD"/>
    <w:rsid w:val="00E65190"/>
    <w:rsid w:val="00E65354"/>
    <w:rsid w:val="00E65C85"/>
    <w:rsid w:val="00E660D9"/>
    <w:rsid w:val="00E662A3"/>
    <w:rsid w:val="00E6744E"/>
    <w:rsid w:val="00E67495"/>
    <w:rsid w:val="00E67579"/>
    <w:rsid w:val="00E70995"/>
    <w:rsid w:val="00E720B5"/>
    <w:rsid w:val="00E731BB"/>
    <w:rsid w:val="00E74A60"/>
    <w:rsid w:val="00E75A28"/>
    <w:rsid w:val="00E76515"/>
    <w:rsid w:val="00E77CAD"/>
    <w:rsid w:val="00E8002E"/>
    <w:rsid w:val="00E80225"/>
    <w:rsid w:val="00E80558"/>
    <w:rsid w:val="00E80BEC"/>
    <w:rsid w:val="00E81617"/>
    <w:rsid w:val="00E82A88"/>
    <w:rsid w:val="00E83314"/>
    <w:rsid w:val="00E84A62"/>
    <w:rsid w:val="00E86BF7"/>
    <w:rsid w:val="00E86D76"/>
    <w:rsid w:val="00E8708C"/>
    <w:rsid w:val="00E9014F"/>
    <w:rsid w:val="00E904C1"/>
    <w:rsid w:val="00E905E2"/>
    <w:rsid w:val="00E90B3A"/>
    <w:rsid w:val="00E918B3"/>
    <w:rsid w:val="00E93CCE"/>
    <w:rsid w:val="00E941F0"/>
    <w:rsid w:val="00E94528"/>
    <w:rsid w:val="00E947B2"/>
    <w:rsid w:val="00E94F95"/>
    <w:rsid w:val="00E9501E"/>
    <w:rsid w:val="00E96A3C"/>
    <w:rsid w:val="00E97270"/>
    <w:rsid w:val="00E97321"/>
    <w:rsid w:val="00EA0C8E"/>
    <w:rsid w:val="00EA18D4"/>
    <w:rsid w:val="00EA1B96"/>
    <w:rsid w:val="00EA213D"/>
    <w:rsid w:val="00EA2DEC"/>
    <w:rsid w:val="00EA38C2"/>
    <w:rsid w:val="00EA3AE7"/>
    <w:rsid w:val="00EA460D"/>
    <w:rsid w:val="00EA4982"/>
    <w:rsid w:val="00EA4AE0"/>
    <w:rsid w:val="00EA4D79"/>
    <w:rsid w:val="00EA549C"/>
    <w:rsid w:val="00EA5920"/>
    <w:rsid w:val="00EA5CA6"/>
    <w:rsid w:val="00EA6D03"/>
    <w:rsid w:val="00EA7AF6"/>
    <w:rsid w:val="00EB01DF"/>
    <w:rsid w:val="00EB0E28"/>
    <w:rsid w:val="00EB1391"/>
    <w:rsid w:val="00EB15D2"/>
    <w:rsid w:val="00EB2721"/>
    <w:rsid w:val="00EB28AC"/>
    <w:rsid w:val="00EB2C0C"/>
    <w:rsid w:val="00EB3213"/>
    <w:rsid w:val="00EB33CE"/>
    <w:rsid w:val="00EB3A21"/>
    <w:rsid w:val="00EB40BF"/>
    <w:rsid w:val="00EB4364"/>
    <w:rsid w:val="00EB472B"/>
    <w:rsid w:val="00EB4E7A"/>
    <w:rsid w:val="00EB6143"/>
    <w:rsid w:val="00EB785A"/>
    <w:rsid w:val="00EB7995"/>
    <w:rsid w:val="00EB7D12"/>
    <w:rsid w:val="00EC0597"/>
    <w:rsid w:val="00EC2070"/>
    <w:rsid w:val="00EC43CC"/>
    <w:rsid w:val="00EC562C"/>
    <w:rsid w:val="00EC67B1"/>
    <w:rsid w:val="00ED01E7"/>
    <w:rsid w:val="00ED020B"/>
    <w:rsid w:val="00ED281E"/>
    <w:rsid w:val="00ED2831"/>
    <w:rsid w:val="00ED2A68"/>
    <w:rsid w:val="00ED2BE2"/>
    <w:rsid w:val="00ED3EF0"/>
    <w:rsid w:val="00ED48AF"/>
    <w:rsid w:val="00ED4C70"/>
    <w:rsid w:val="00ED50DA"/>
    <w:rsid w:val="00ED5E89"/>
    <w:rsid w:val="00ED6903"/>
    <w:rsid w:val="00ED714C"/>
    <w:rsid w:val="00EE032D"/>
    <w:rsid w:val="00EE0DD3"/>
    <w:rsid w:val="00EE384E"/>
    <w:rsid w:val="00EE395B"/>
    <w:rsid w:val="00EE4D78"/>
    <w:rsid w:val="00EE6CC8"/>
    <w:rsid w:val="00EE7087"/>
    <w:rsid w:val="00EE73C0"/>
    <w:rsid w:val="00EE769A"/>
    <w:rsid w:val="00EF0B54"/>
    <w:rsid w:val="00EF1F5F"/>
    <w:rsid w:val="00EF1FA7"/>
    <w:rsid w:val="00EF219A"/>
    <w:rsid w:val="00EF2C35"/>
    <w:rsid w:val="00EF37DC"/>
    <w:rsid w:val="00EF40D2"/>
    <w:rsid w:val="00EF5987"/>
    <w:rsid w:val="00EF5AEA"/>
    <w:rsid w:val="00EF70FD"/>
    <w:rsid w:val="00EF73CD"/>
    <w:rsid w:val="00F00644"/>
    <w:rsid w:val="00F0131E"/>
    <w:rsid w:val="00F02487"/>
    <w:rsid w:val="00F037D1"/>
    <w:rsid w:val="00F04BB3"/>
    <w:rsid w:val="00F04F1B"/>
    <w:rsid w:val="00F05429"/>
    <w:rsid w:val="00F05B84"/>
    <w:rsid w:val="00F0772D"/>
    <w:rsid w:val="00F07F15"/>
    <w:rsid w:val="00F105D8"/>
    <w:rsid w:val="00F10875"/>
    <w:rsid w:val="00F110A1"/>
    <w:rsid w:val="00F126E1"/>
    <w:rsid w:val="00F13FEB"/>
    <w:rsid w:val="00F141D1"/>
    <w:rsid w:val="00F14DA6"/>
    <w:rsid w:val="00F1512B"/>
    <w:rsid w:val="00F1763B"/>
    <w:rsid w:val="00F17713"/>
    <w:rsid w:val="00F20C4F"/>
    <w:rsid w:val="00F21846"/>
    <w:rsid w:val="00F22010"/>
    <w:rsid w:val="00F2403B"/>
    <w:rsid w:val="00F25AE3"/>
    <w:rsid w:val="00F26269"/>
    <w:rsid w:val="00F2678D"/>
    <w:rsid w:val="00F27FB1"/>
    <w:rsid w:val="00F31491"/>
    <w:rsid w:val="00F3230C"/>
    <w:rsid w:val="00F3238B"/>
    <w:rsid w:val="00F341D1"/>
    <w:rsid w:val="00F34283"/>
    <w:rsid w:val="00F34DA6"/>
    <w:rsid w:val="00F352F8"/>
    <w:rsid w:val="00F356BF"/>
    <w:rsid w:val="00F360F3"/>
    <w:rsid w:val="00F363E1"/>
    <w:rsid w:val="00F36555"/>
    <w:rsid w:val="00F37E9A"/>
    <w:rsid w:val="00F37F6E"/>
    <w:rsid w:val="00F40725"/>
    <w:rsid w:val="00F4096B"/>
    <w:rsid w:val="00F40A7E"/>
    <w:rsid w:val="00F40AA0"/>
    <w:rsid w:val="00F40C58"/>
    <w:rsid w:val="00F41C1F"/>
    <w:rsid w:val="00F41C5A"/>
    <w:rsid w:val="00F41FDA"/>
    <w:rsid w:val="00F42C97"/>
    <w:rsid w:val="00F43735"/>
    <w:rsid w:val="00F43BC4"/>
    <w:rsid w:val="00F44D62"/>
    <w:rsid w:val="00F454F4"/>
    <w:rsid w:val="00F45BC7"/>
    <w:rsid w:val="00F45C5C"/>
    <w:rsid w:val="00F4727A"/>
    <w:rsid w:val="00F52054"/>
    <w:rsid w:val="00F52882"/>
    <w:rsid w:val="00F52F4B"/>
    <w:rsid w:val="00F535FD"/>
    <w:rsid w:val="00F5571C"/>
    <w:rsid w:val="00F56176"/>
    <w:rsid w:val="00F5628B"/>
    <w:rsid w:val="00F56EA9"/>
    <w:rsid w:val="00F576C9"/>
    <w:rsid w:val="00F60006"/>
    <w:rsid w:val="00F60205"/>
    <w:rsid w:val="00F60493"/>
    <w:rsid w:val="00F605D1"/>
    <w:rsid w:val="00F60707"/>
    <w:rsid w:val="00F60E43"/>
    <w:rsid w:val="00F6232E"/>
    <w:rsid w:val="00F62DE1"/>
    <w:rsid w:val="00F635FE"/>
    <w:rsid w:val="00F6447B"/>
    <w:rsid w:val="00F64E70"/>
    <w:rsid w:val="00F66BB9"/>
    <w:rsid w:val="00F6705A"/>
    <w:rsid w:val="00F737C5"/>
    <w:rsid w:val="00F74EE6"/>
    <w:rsid w:val="00F75943"/>
    <w:rsid w:val="00F76BA3"/>
    <w:rsid w:val="00F774F6"/>
    <w:rsid w:val="00F80293"/>
    <w:rsid w:val="00F8174C"/>
    <w:rsid w:val="00F82737"/>
    <w:rsid w:val="00F84BD7"/>
    <w:rsid w:val="00F86632"/>
    <w:rsid w:val="00F87815"/>
    <w:rsid w:val="00F87B35"/>
    <w:rsid w:val="00F90AF3"/>
    <w:rsid w:val="00F90B75"/>
    <w:rsid w:val="00F91D33"/>
    <w:rsid w:val="00F9214E"/>
    <w:rsid w:val="00F9233F"/>
    <w:rsid w:val="00F927CB"/>
    <w:rsid w:val="00F938CA"/>
    <w:rsid w:val="00F93A45"/>
    <w:rsid w:val="00F9453E"/>
    <w:rsid w:val="00F95858"/>
    <w:rsid w:val="00F96652"/>
    <w:rsid w:val="00F975FE"/>
    <w:rsid w:val="00FA0336"/>
    <w:rsid w:val="00FA084F"/>
    <w:rsid w:val="00FA22BD"/>
    <w:rsid w:val="00FA5681"/>
    <w:rsid w:val="00FA684A"/>
    <w:rsid w:val="00FA7102"/>
    <w:rsid w:val="00FA7151"/>
    <w:rsid w:val="00FB0B65"/>
    <w:rsid w:val="00FB0C20"/>
    <w:rsid w:val="00FB1193"/>
    <w:rsid w:val="00FB12DB"/>
    <w:rsid w:val="00FB1A62"/>
    <w:rsid w:val="00FB1C07"/>
    <w:rsid w:val="00FB1CC7"/>
    <w:rsid w:val="00FB1E3D"/>
    <w:rsid w:val="00FB34AF"/>
    <w:rsid w:val="00FB3E34"/>
    <w:rsid w:val="00FB4A9A"/>
    <w:rsid w:val="00FB564D"/>
    <w:rsid w:val="00FB609C"/>
    <w:rsid w:val="00FB7F34"/>
    <w:rsid w:val="00FC0418"/>
    <w:rsid w:val="00FC066E"/>
    <w:rsid w:val="00FC1267"/>
    <w:rsid w:val="00FC13F5"/>
    <w:rsid w:val="00FC1812"/>
    <w:rsid w:val="00FC1CD0"/>
    <w:rsid w:val="00FC21B4"/>
    <w:rsid w:val="00FC2468"/>
    <w:rsid w:val="00FC26B0"/>
    <w:rsid w:val="00FC2D0E"/>
    <w:rsid w:val="00FC3A9A"/>
    <w:rsid w:val="00FC4604"/>
    <w:rsid w:val="00FC4ADB"/>
    <w:rsid w:val="00FC61C9"/>
    <w:rsid w:val="00FC6B85"/>
    <w:rsid w:val="00FC6C36"/>
    <w:rsid w:val="00FC7DEF"/>
    <w:rsid w:val="00FD0458"/>
    <w:rsid w:val="00FD19FB"/>
    <w:rsid w:val="00FD1BE0"/>
    <w:rsid w:val="00FD2246"/>
    <w:rsid w:val="00FD24B0"/>
    <w:rsid w:val="00FD2757"/>
    <w:rsid w:val="00FD3281"/>
    <w:rsid w:val="00FD3DE0"/>
    <w:rsid w:val="00FD5297"/>
    <w:rsid w:val="00FD52FC"/>
    <w:rsid w:val="00FD537E"/>
    <w:rsid w:val="00FD55C6"/>
    <w:rsid w:val="00FD6EA9"/>
    <w:rsid w:val="00FD71C5"/>
    <w:rsid w:val="00FD74FC"/>
    <w:rsid w:val="00FE0F3C"/>
    <w:rsid w:val="00FE16F5"/>
    <w:rsid w:val="00FE2B44"/>
    <w:rsid w:val="00FE2BF5"/>
    <w:rsid w:val="00FE2D95"/>
    <w:rsid w:val="00FE3C36"/>
    <w:rsid w:val="00FE4766"/>
    <w:rsid w:val="00FE4E8C"/>
    <w:rsid w:val="00FE5339"/>
    <w:rsid w:val="00FE5359"/>
    <w:rsid w:val="00FE547A"/>
    <w:rsid w:val="00FE5721"/>
    <w:rsid w:val="00FE5A51"/>
    <w:rsid w:val="00FF0A80"/>
    <w:rsid w:val="00FF1319"/>
    <w:rsid w:val="00FF3FD8"/>
    <w:rsid w:val="00FF4BCC"/>
    <w:rsid w:val="00FF4EE0"/>
    <w:rsid w:val="00FF4F10"/>
    <w:rsid w:val="00FF6767"/>
    <w:rsid w:val="00FF67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6">
      <o:colormenu v:ext="edit" strokecolor="re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0787"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qFormat/>
    <w:rsid w:val="00076E3A"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qFormat/>
    <w:rsid w:val="00076E3A"/>
    <w:pPr>
      <w:keepNext/>
      <w:numPr>
        <w:ilvl w:val="1"/>
        <w:numId w:val="1"/>
      </w:numPr>
      <w:spacing w:before="240" w:after="60"/>
      <w:ind w:left="567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qFormat/>
    <w:rsid w:val="00B87FBC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B87FBC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"/>
    <w:basedOn w:val="a"/>
    <w:rsid w:val="00B87FBC"/>
    <w:pPr>
      <w:spacing w:after="120"/>
      <w:jc w:val="both"/>
    </w:pPr>
    <w:rPr>
      <w:rFonts w:eastAsia="MS Mincho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rsid w:val="00B87FB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5">
    <w:name w:val="caption"/>
    <w:aliases w:val="cap,cap Char,Caption Char,Caption Char1 Char,cap Char Char1,Caption Char Char1 Char,cap Char2"/>
    <w:basedOn w:val="a"/>
    <w:next w:val="a"/>
    <w:link w:val="Char"/>
    <w:qFormat/>
    <w:rsid w:val="00B87FBC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customStyle="1" w:styleId="Char">
    <w:name w:val="题注 Char"/>
    <w:aliases w:val="cap Char1,cap Char Char,Caption Char Char,Caption Char1 Char Char,cap Char Char1 Char,Caption Char Char1 Char Char,cap Char2 Char"/>
    <w:basedOn w:val="a1"/>
    <w:link w:val="a5"/>
    <w:rsid w:val="00B87FBC"/>
    <w:rPr>
      <w:lang w:val="en-GB" w:eastAsia="en-US" w:bidi="ar-SA"/>
    </w:rPr>
  </w:style>
  <w:style w:type="paragraph" w:styleId="2">
    <w:name w:val="List 2"/>
    <w:basedOn w:val="a6"/>
    <w:rsid w:val="00B87FBC"/>
    <w:pPr>
      <w:numPr>
        <w:numId w:val="3"/>
      </w:numPr>
      <w:spacing w:before="180"/>
    </w:pPr>
    <w:rPr>
      <w:rFonts w:ascii="Arial" w:hAnsi="Arial"/>
      <w:sz w:val="22"/>
      <w:szCs w:val="20"/>
    </w:rPr>
  </w:style>
  <w:style w:type="paragraph" w:styleId="a6">
    <w:name w:val="List"/>
    <w:basedOn w:val="a"/>
    <w:rsid w:val="00B87FBC"/>
    <w:pPr>
      <w:ind w:left="283" w:hanging="283"/>
    </w:pPr>
  </w:style>
  <w:style w:type="table" w:styleId="a7">
    <w:name w:val="Table Grid"/>
    <w:basedOn w:val="a2"/>
    <w:rsid w:val="008442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1"/>
    <w:semiHidden/>
    <w:rsid w:val="00AF764A"/>
    <w:rPr>
      <w:sz w:val="21"/>
      <w:szCs w:val="21"/>
    </w:rPr>
  </w:style>
  <w:style w:type="paragraph" w:styleId="a9">
    <w:name w:val="annotation text"/>
    <w:basedOn w:val="a"/>
    <w:semiHidden/>
    <w:rsid w:val="00AF764A"/>
  </w:style>
  <w:style w:type="paragraph" w:styleId="aa">
    <w:name w:val="annotation subject"/>
    <w:basedOn w:val="a9"/>
    <w:next w:val="a9"/>
    <w:semiHidden/>
    <w:rsid w:val="00AF764A"/>
    <w:rPr>
      <w:b/>
      <w:bCs/>
    </w:rPr>
  </w:style>
  <w:style w:type="paragraph" w:styleId="ab">
    <w:name w:val="Balloon Text"/>
    <w:basedOn w:val="a"/>
    <w:semiHidden/>
    <w:rsid w:val="00AF764A"/>
    <w:rPr>
      <w:sz w:val="18"/>
      <w:szCs w:val="18"/>
    </w:rPr>
  </w:style>
  <w:style w:type="paragraph" w:styleId="ac">
    <w:name w:val="footer"/>
    <w:basedOn w:val="a"/>
    <w:rsid w:val="00C079F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Document Map"/>
    <w:basedOn w:val="a"/>
    <w:semiHidden/>
    <w:rsid w:val="00672002"/>
    <w:pPr>
      <w:shd w:val="clear" w:color="auto" w:fill="000080"/>
    </w:pPr>
  </w:style>
  <w:style w:type="character" w:styleId="ae">
    <w:name w:val="page number"/>
    <w:basedOn w:val="a1"/>
    <w:rsid w:val="005925D3"/>
  </w:style>
  <w:style w:type="paragraph" w:styleId="af">
    <w:name w:val="Revision"/>
    <w:hidden/>
    <w:uiPriority w:val="99"/>
    <w:semiHidden/>
    <w:rsid w:val="00570CE5"/>
    <w:rPr>
      <w:rFonts w:eastAsia="Times New Roman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rsid w:val="00FC61C9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rsid w:val="00FC61C9"/>
    <w:rPr>
      <w:rFonts w:ascii="Arial" w:eastAsia="MS Mincho" w:hAnsi="Arial"/>
      <w:szCs w:val="24"/>
      <w:lang w:val="en-GB" w:eastAsia="en-GB"/>
    </w:rPr>
  </w:style>
  <w:style w:type="paragraph" w:styleId="af0">
    <w:name w:val="List Paragraph"/>
    <w:basedOn w:val="a"/>
    <w:uiPriority w:val="34"/>
    <w:qFormat/>
    <w:rsid w:val="00814E5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5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54812E-6B25-4258-BA74-0976AC486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447</Words>
  <Characters>2551</Characters>
  <Application>Microsoft Office Word</Application>
  <DocSecurity>0</DocSecurity>
  <Lines>21</Lines>
  <Paragraphs>5</Paragraphs>
  <ScaleCrop>false</ScaleCrop>
  <Company>DaTang Mobile</Company>
  <LinksUpToDate>false</LinksUpToDate>
  <CharactersWithSpaces>2993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CATT</dc:creator>
  <cp:keywords/>
  <dc:description/>
  <cp:lastModifiedBy>XIA Xin</cp:lastModifiedBy>
  <cp:revision>2</cp:revision>
  <cp:lastPrinted>2007-08-28T02:45:00Z</cp:lastPrinted>
  <dcterms:created xsi:type="dcterms:W3CDTF">2015-09-25T08:20:00Z</dcterms:created>
  <dcterms:modified xsi:type="dcterms:W3CDTF">2015-09-25T08:20:00Z</dcterms:modified>
</cp:coreProperties>
</file>